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6FC9" w:rsidRDefault="00256A70" w:rsidP="009302A2">
      <w:pPr>
        <w:spacing w:line="276" w:lineRule="auto"/>
        <w:jc w:val="center"/>
        <w:rPr>
          <w:rFonts w:ascii="Arial" w:hAnsi="Arial" w:cs="Arial"/>
          <w:b/>
          <w:sz w:val="24"/>
          <w:szCs w:val="24"/>
        </w:rPr>
      </w:pPr>
      <w:r w:rsidRPr="006C7129">
        <w:rPr>
          <w:rFonts w:ascii="Arial" w:hAnsi="Arial" w:cs="Arial"/>
          <w:b/>
          <w:sz w:val="24"/>
          <w:szCs w:val="24"/>
        </w:rPr>
        <w:t>Hospital Leadership</w:t>
      </w:r>
    </w:p>
    <w:p w:rsidR="006C7129" w:rsidRPr="006C7129" w:rsidRDefault="006C7129" w:rsidP="009302A2">
      <w:pPr>
        <w:spacing w:line="276" w:lineRule="auto"/>
        <w:jc w:val="center"/>
        <w:rPr>
          <w:rFonts w:ascii="Arial" w:hAnsi="Arial" w:cs="Arial"/>
          <w:b/>
          <w:sz w:val="24"/>
          <w:szCs w:val="24"/>
        </w:rPr>
      </w:pPr>
    </w:p>
    <w:p w:rsidR="00EF2F30" w:rsidRPr="006C7129" w:rsidRDefault="009E65A4" w:rsidP="009302A2">
      <w:pPr>
        <w:spacing w:line="276" w:lineRule="auto"/>
        <w:jc w:val="both"/>
        <w:rPr>
          <w:rFonts w:ascii="Arial" w:hAnsi="Arial" w:cs="Arial"/>
          <w:sz w:val="24"/>
          <w:szCs w:val="24"/>
        </w:rPr>
      </w:pPr>
      <w:r w:rsidRPr="006C7129">
        <w:rPr>
          <w:rFonts w:ascii="Arial" w:hAnsi="Arial" w:cs="Arial"/>
          <w:b/>
          <w:sz w:val="24"/>
          <w:szCs w:val="24"/>
        </w:rPr>
        <w:t>Course Description:-</w:t>
      </w:r>
      <w:r w:rsidRPr="006C7129">
        <w:rPr>
          <w:rFonts w:ascii="Arial" w:hAnsi="Arial" w:cs="Arial"/>
          <w:sz w:val="24"/>
          <w:szCs w:val="24"/>
        </w:rPr>
        <w:t xml:space="preserve">   </w:t>
      </w:r>
    </w:p>
    <w:p w:rsidR="003C6FC9" w:rsidRPr="006C7129" w:rsidRDefault="00256A70" w:rsidP="009302A2">
      <w:pPr>
        <w:autoSpaceDE w:val="0"/>
        <w:autoSpaceDN w:val="0"/>
        <w:adjustRightInd w:val="0"/>
        <w:spacing w:line="276" w:lineRule="auto"/>
        <w:ind w:firstLine="720"/>
        <w:jc w:val="both"/>
        <w:rPr>
          <w:rFonts w:ascii="Arial" w:hAnsi="Arial" w:cs="Arial"/>
          <w:b/>
          <w:sz w:val="24"/>
          <w:szCs w:val="24"/>
          <w:u w:val="single"/>
        </w:rPr>
      </w:pPr>
      <w:r w:rsidRPr="006C7129">
        <w:rPr>
          <w:rFonts w:ascii="Arial" w:hAnsi="Arial" w:cs="Arial"/>
          <w:sz w:val="24"/>
          <w:szCs w:val="24"/>
        </w:rPr>
        <w:t xml:space="preserve">This course is based on the premise that all health practitioners should understand leadership, whatever their roles in the </w:t>
      </w:r>
      <w:r w:rsidR="006C7129" w:rsidRPr="006C7129">
        <w:rPr>
          <w:rFonts w:ascii="Arial" w:hAnsi="Arial" w:cs="Arial"/>
          <w:sz w:val="24"/>
          <w:szCs w:val="24"/>
        </w:rPr>
        <w:t>organization</w:t>
      </w:r>
      <w:r w:rsidRPr="006C7129">
        <w:rPr>
          <w:rFonts w:ascii="Arial" w:hAnsi="Arial" w:cs="Arial"/>
          <w:sz w:val="24"/>
          <w:szCs w:val="24"/>
        </w:rPr>
        <w:t>. Students examine leadership issues in relation to today’s complex and dynamic health care environment. Topical issues in health care are used as cases for analysis and critique. Leadership qualities and effective working relationships in the health care setting are explored.</w:t>
      </w:r>
    </w:p>
    <w:p w:rsidR="00256A70" w:rsidRPr="006C7129" w:rsidRDefault="00256A70" w:rsidP="009302A2">
      <w:pPr>
        <w:spacing w:line="276" w:lineRule="auto"/>
        <w:rPr>
          <w:rFonts w:ascii="Arial" w:hAnsi="Arial" w:cs="Arial"/>
          <w:b/>
          <w:sz w:val="24"/>
          <w:szCs w:val="24"/>
          <w:u w:val="single"/>
        </w:rPr>
      </w:pPr>
    </w:p>
    <w:p w:rsidR="00D21CB6" w:rsidRPr="006C7129" w:rsidRDefault="00D21CB6" w:rsidP="009302A2">
      <w:pPr>
        <w:spacing w:line="276" w:lineRule="auto"/>
        <w:rPr>
          <w:rFonts w:ascii="Arial" w:hAnsi="Arial" w:cs="Arial"/>
          <w:sz w:val="24"/>
          <w:szCs w:val="24"/>
        </w:rPr>
      </w:pPr>
      <w:r w:rsidRPr="006C7129">
        <w:rPr>
          <w:rFonts w:ascii="Arial" w:hAnsi="Arial" w:cs="Arial"/>
          <w:b/>
          <w:sz w:val="24"/>
          <w:szCs w:val="24"/>
          <w:u w:val="single"/>
        </w:rPr>
        <w:t>Pre-requisite</w:t>
      </w:r>
      <w:r w:rsidRPr="006C7129">
        <w:rPr>
          <w:rFonts w:ascii="Arial" w:hAnsi="Arial" w:cs="Arial"/>
          <w:sz w:val="24"/>
          <w:szCs w:val="24"/>
        </w:rPr>
        <w:t>:-</w:t>
      </w:r>
      <w:r w:rsidRPr="006C7129">
        <w:rPr>
          <w:rFonts w:ascii="Arial" w:hAnsi="Arial" w:cs="Arial"/>
          <w:sz w:val="24"/>
          <w:szCs w:val="24"/>
        </w:rPr>
        <w:tab/>
      </w:r>
      <w:r w:rsidR="00FF0B9E" w:rsidRPr="006C7129">
        <w:rPr>
          <w:rFonts w:ascii="Arial" w:hAnsi="Arial" w:cs="Arial"/>
          <w:sz w:val="24"/>
          <w:szCs w:val="24"/>
        </w:rPr>
        <w:t>Nil</w:t>
      </w:r>
    </w:p>
    <w:p w:rsidR="000A093B" w:rsidRPr="006C7129" w:rsidRDefault="000A093B" w:rsidP="009302A2">
      <w:pPr>
        <w:spacing w:line="276" w:lineRule="auto"/>
        <w:rPr>
          <w:rFonts w:ascii="Arial" w:hAnsi="Arial" w:cs="Arial"/>
          <w:sz w:val="24"/>
          <w:szCs w:val="24"/>
        </w:rPr>
      </w:pPr>
    </w:p>
    <w:tbl>
      <w:tblPr>
        <w:tblpPr w:leftFromText="187" w:rightFromText="187" w:vertAnchor="text" w:tblpY="1"/>
        <w:tblOverlap w:val="neve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48"/>
      </w:tblGrid>
      <w:tr w:rsidR="00246116" w:rsidRPr="006C7129" w:rsidTr="00246116">
        <w:trPr>
          <w:trHeight w:val="241"/>
        </w:trPr>
        <w:tc>
          <w:tcPr>
            <w:tcW w:w="9648" w:type="dxa"/>
          </w:tcPr>
          <w:p w:rsidR="00246116" w:rsidRPr="006C7129" w:rsidRDefault="00246116" w:rsidP="009302A2">
            <w:pPr>
              <w:spacing w:line="276" w:lineRule="auto"/>
              <w:rPr>
                <w:rFonts w:ascii="Arial" w:hAnsi="Arial" w:cs="Arial"/>
                <w:sz w:val="24"/>
                <w:szCs w:val="24"/>
              </w:rPr>
            </w:pPr>
            <w:r w:rsidRPr="006C7129">
              <w:rPr>
                <w:rFonts w:ascii="Arial" w:hAnsi="Arial" w:cs="Arial"/>
                <w:sz w:val="24"/>
                <w:szCs w:val="24"/>
              </w:rPr>
              <w:t>Learning outcomes:</w:t>
            </w:r>
          </w:p>
          <w:p w:rsidR="004A1491" w:rsidRPr="006C7129" w:rsidRDefault="004A1491" w:rsidP="009302A2">
            <w:pPr>
              <w:spacing w:line="276" w:lineRule="auto"/>
              <w:rPr>
                <w:rFonts w:ascii="Arial" w:hAnsi="Arial" w:cs="Arial"/>
                <w:sz w:val="24"/>
                <w:szCs w:val="24"/>
              </w:rPr>
            </w:pPr>
          </w:p>
          <w:p w:rsidR="004A1491" w:rsidRPr="006C7129" w:rsidRDefault="00246116" w:rsidP="009302A2">
            <w:pPr>
              <w:spacing w:line="276" w:lineRule="auto"/>
              <w:rPr>
                <w:rFonts w:ascii="Arial" w:hAnsi="Arial" w:cs="Arial"/>
                <w:sz w:val="24"/>
                <w:szCs w:val="24"/>
              </w:rPr>
            </w:pPr>
            <w:r w:rsidRPr="006C7129">
              <w:rPr>
                <w:rFonts w:ascii="Arial" w:hAnsi="Arial" w:cs="Arial"/>
                <w:sz w:val="24"/>
                <w:szCs w:val="24"/>
              </w:rPr>
              <w:t xml:space="preserve">At the end of the course, students should be able to:  </w:t>
            </w:r>
          </w:p>
          <w:p w:rsidR="004A1491" w:rsidRPr="006C7129" w:rsidRDefault="004A1491" w:rsidP="009302A2">
            <w:pPr>
              <w:spacing w:line="276" w:lineRule="auto"/>
              <w:ind w:firstLine="195"/>
              <w:rPr>
                <w:rFonts w:ascii="Arial" w:hAnsi="Arial" w:cs="Arial"/>
                <w:sz w:val="24"/>
                <w:szCs w:val="24"/>
              </w:rPr>
            </w:pPr>
          </w:p>
          <w:p w:rsidR="00256A70" w:rsidRPr="006C7129" w:rsidRDefault="009302A2" w:rsidP="009302A2">
            <w:pPr>
              <w:pStyle w:val="ListParagraph"/>
              <w:numPr>
                <w:ilvl w:val="0"/>
                <w:numId w:val="5"/>
              </w:numPr>
              <w:jc w:val="both"/>
              <w:rPr>
                <w:rFonts w:ascii="Arial" w:hAnsi="Arial" w:cs="Arial"/>
                <w:sz w:val="24"/>
                <w:szCs w:val="24"/>
              </w:rPr>
            </w:pPr>
            <w:r w:rsidRPr="006C7129">
              <w:rPr>
                <w:rFonts w:ascii="Arial" w:hAnsi="Arial" w:cs="Arial"/>
                <w:sz w:val="24"/>
                <w:szCs w:val="24"/>
              </w:rPr>
              <w:t>Analyze</w:t>
            </w:r>
            <w:r w:rsidR="00256A70" w:rsidRPr="006C7129">
              <w:rPr>
                <w:rFonts w:ascii="Arial" w:hAnsi="Arial" w:cs="Arial"/>
                <w:sz w:val="24"/>
                <w:szCs w:val="24"/>
              </w:rPr>
              <w:t xml:space="preserve"> current theories of leadership and management and judge their applicability</w:t>
            </w:r>
            <w:r>
              <w:rPr>
                <w:rFonts w:ascii="Arial" w:hAnsi="Arial" w:cs="Arial"/>
                <w:sz w:val="24"/>
                <w:szCs w:val="24"/>
              </w:rPr>
              <w:t xml:space="preserve"> in the health care environment.</w:t>
            </w:r>
          </w:p>
          <w:p w:rsidR="00256A70" w:rsidRPr="006C7129" w:rsidRDefault="00256A70" w:rsidP="009302A2">
            <w:pPr>
              <w:pStyle w:val="ListParagraph"/>
              <w:numPr>
                <w:ilvl w:val="0"/>
                <w:numId w:val="5"/>
              </w:numPr>
              <w:jc w:val="both"/>
              <w:rPr>
                <w:rFonts w:ascii="Arial" w:hAnsi="Arial" w:cs="Arial"/>
                <w:sz w:val="24"/>
                <w:szCs w:val="24"/>
              </w:rPr>
            </w:pPr>
            <w:r w:rsidRPr="006C7129">
              <w:rPr>
                <w:rFonts w:ascii="Arial" w:hAnsi="Arial" w:cs="Arial"/>
                <w:sz w:val="24"/>
                <w:szCs w:val="24"/>
              </w:rPr>
              <w:t xml:space="preserve">Critically </w:t>
            </w:r>
            <w:r w:rsidR="006C7129" w:rsidRPr="006C7129">
              <w:rPr>
                <w:rFonts w:ascii="Arial" w:hAnsi="Arial" w:cs="Arial"/>
                <w:sz w:val="24"/>
                <w:szCs w:val="24"/>
              </w:rPr>
              <w:t>analyses</w:t>
            </w:r>
            <w:r w:rsidRPr="006C7129">
              <w:rPr>
                <w:rFonts w:ascii="Arial" w:hAnsi="Arial" w:cs="Arial"/>
                <w:sz w:val="24"/>
                <w:szCs w:val="24"/>
              </w:rPr>
              <w:t xml:space="preserve"> topical health issues and their implications for leadership in</w:t>
            </w:r>
            <w:r w:rsidR="009302A2">
              <w:rPr>
                <w:rFonts w:ascii="Arial" w:hAnsi="Arial" w:cs="Arial"/>
                <w:sz w:val="24"/>
                <w:szCs w:val="24"/>
              </w:rPr>
              <w:t xml:space="preserve"> the health care sector.</w:t>
            </w:r>
          </w:p>
          <w:p w:rsidR="00256A70" w:rsidRPr="006C7129" w:rsidRDefault="00256A70" w:rsidP="009302A2">
            <w:pPr>
              <w:pStyle w:val="ListParagraph"/>
              <w:numPr>
                <w:ilvl w:val="0"/>
                <w:numId w:val="5"/>
              </w:numPr>
              <w:jc w:val="both"/>
              <w:rPr>
                <w:rFonts w:ascii="Arial" w:hAnsi="Arial" w:cs="Arial"/>
                <w:sz w:val="24"/>
                <w:szCs w:val="24"/>
              </w:rPr>
            </w:pPr>
            <w:r w:rsidRPr="006C7129">
              <w:rPr>
                <w:rFonts w:ascii="Arial" w:hAnsi="Arial" w:cs="Arial"/>
                <w:sz w:val="24"/>
                <w:szCs w:val="24"/>
              </w:rPr>
              <w:t>Formulate a plan for managing change i</w:t>
            </w:r>
            <w:r w:rsidR="009302A2">
              <w:rPr>
                <w:rFonts w:ascii="Arial" w:hAnsi="Arial" w:cs="Arial"/>
                <w:sz w:val="24"/>
                <w:szCs w:val="24"/>
              </w:rPr>
              <w:t>n a specific healthcare setting.</w:t>
            </w:r>
          </w:p>
          <w:p w:rsidR="006C7898" w:rsidRPr="006C7129" w:rsidRDefault="00256A70" w:rsidP="009302A2">
            <w:pPr>
              <w:pStyle w:val="ListParagraph"/>
              <w:numPr>
                <w:ilvl w:val="0"/>
                <w:numId w:val="5"/>
              </w:numPr>
              <w:jc w:val="both"/>
              <w:rPr>
                <w:rFonts w:ascii="Arial" w:hAnsi="Arial" w:cs="Arial"/>
                <w:sz w:val="24"/>
                <w:szCs w:val="24"/>
              </w:rPr>
            </w:pPr>
            <w:r w:rsidRPr="006C7129">
              <w:rPr>
                <w:rFonts w:ascii="Arial" w:hAnsi="Arial" w:cs="Arial"/>
                <w:sz w:val="24"/>
                <w:szCs w:val="24"/>
              </w:rPr>
              <w:t xml:space="preserve">Integrate theoretical concepts with self-reflection to develop their own leadership development plan. </w:t>
            </w:r>
            <w:r w:rsidR="004A1491" w:rsidRPr="006C7129">
              <w:rPr>
                <w:rFonts w:ascii="Arial" w:hAnsi="Arial" w:cs="Arial"/>
                <w:sz w:val="24"/>
                <w:szCs w:val="24"/>
              </w:rPr>
              <w:t xml:space="preserve"> </w:t>
            </w:r>
          </w:p>
          <w:p w:rsidR="00F47181" w:rsidRPr="006C7129" w:rsidRDefault="00F47181" w:rsidP="009302A2">
            <w:pPr>
              <w:spacing w:line="276" w:lineRule="auto"/>
              <w:rPr>
                <w:rFonts w:ascii="Arial" w:hAnsi="Arial" w:cs="Arial"/>
                <w:sz w:val="24"/>
                <w:szCs w:val="24"/>
              </w:rPr>
            </w:pPr>
          </w:p>
          <w:p w:rsidR="00D40335" w:rsidRPr="006C7129" w:rsidRDefault="00D40335" w:rsidP="009302A2">
            <w:pPr>
              <w:spacing w:line="276" w:lineRule="auto"/>
              <w:rPr>
                <w:rFonts w:ascii="Arial" w:hAnsi="Arial" w:cs="Arial"/>
                <w:sz w:val="24"/>
                <w:szCs w:val="24"/>
              </w:rPr>
            </w:pPr>
          </w:p>
          <w:p w:rsidR="00D40335" w:rsidRPr="006C7129" w:rsidRDefault="00D40335" w:rsidP="009302A2">
            <w:pPr>
              <w:spacing w:line="276" w:lineRule="auto"/>
              <w:rPr>
                <w:rFonts w:ascii="Arial" w:hAnsi="Arial" w:cs="Arial"/>
                <w:sz w:val="24"/>
                <w:szCs w:val="24"/>
              </w:rPr>
            </w:pPr>
          </w:p>
        </w:tc>
      </w:tr>
    </w:tbl>
    <w:p w:rsidR="000A093B" w:rsidRPr="006C7129" w:rsidRDefault="00230DD3" w:rsidP="009302A2">
      <w:pPr>
        <w:spacing w:line="276" w:lineRule="auto"/>
        <w:rPr>
          <w:rFonts w:ascii="Arial" w:hAnsi="Arial" w:cs="Arial"/>
          <w:b/>
          <w:sz w:val="24"/>
          <w:szCs w:val="24"/>
          <w:u w:val="single"/>
        </w:rPr>
      </w:pPr>
      <w:r w:rsidRPr="006C7129">
        <w:rPr>
          <w:rFonts w:ascii="Arial" w:hAnsi="Arial" w:cs="Arial"/>
          <w:sz w:val="24"/>
          <w:szCs w:val="24"/>
        </w:rPr>
        <w:br w:type="page"/>
      </w:r>
      <w:r w:rsidR="000E4C9C" w:rsidRPr="006C7129">
        <w:rPr>
          <w:rFonts w:ascii="Arial" w:hAnsi="Arial" w:cs="Arial"/>
          <w:sz w:val="24"/>
          <w:szCs w:val="24"/>
        </w:rPr>
        <w:lastRenderedPageBreak/>
        <w:t xml:space="preserve">                           </w:t>
      </w:r>
      <w:r w:rsidR="001D484F" w:rsidRPr="006C7129">
        <w:rPr>
          <w:rFonts w:ascii="Arial" w:hAnsi="Arial" w:cs="Arial"/>
          <w:sz w:val="24"/>
          <w:szCs w:val="24"/>
        </w:rPr>
        <w:t xml:space="preserve">                           </w:t>
      </w:r>
      <w:r w:rsidR="000E4C9C" w:rsidRPr="006C7129">
        <w:rPr>
          <w:rFonts w:ascii="Arial" w:hAnsi="Arial" w:cs="Arial"/>
          <w:sz w:val="24"/>
          <w:szCs w:val="24"/>
        </w:rPr>
        <w:t xml:space="preserve">  </w:t>
      </w:r>
      <w:r w:rsidR="00806D04" w:rsidRPr="006C7129">
        <w:rPr>
          <w:rFonts w:ascii="Arial" w:hAnsi="Arial" w:cs="Arial"/>
          <w:b/>
          <w:sz w:val="24"/>
          <w:szCs w:val="24"/>
          <w:u w:val="single"/>
        </w:rPr>
        <w:t>COURSE PLAN</w:t>
      </w:r>
    </w:p>
    <w:p w:rsidR="00F45A6E" w:rsidRPr="006C7129" w:rsidRDefault="00F45A6E" w:rsidP="009302A2">
      <w:pPr>
        <w:spacing w:line="276" w:lineRule="auto"/>
        <w:rPr>
          <w:rFonts w:ascii="Arial" w:hAnsi="Arial" w:cs="Arial"/>
          <w:sz w:val="24"/>
          <w:szCs w:val="24"/>
        </w:rPr>
      </w:pPr>
    </w:p>
    <w:tbl>
      <w:tblPr>
        <w:tblW w:w="9478" w:type="dxa"/>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Look w:val="01E0" w:firstRow="1" w:lastRow="1" w:firstColumn="1" w:lastColumn="1" w:noHBand="0" w:noVBand="0"/>
      </w:tblPr>
      <w:tblGrid>
        <w:gridCol w:w="1063"/>
        <w:gridCol w:w="8415"/>
      </w:tblGrid>
      <w:tr w:rsidR="00246116" w:rsidRPr="006C7129" w:rsidTr="00246116">
        <w:trPr>
          <w:trHeight w:val="576"/>
          <w:tblCellSpacing w:w="20" w:type="dxa"/>
        </w:trPr>
        <w:tc>
          <w:tcPr>
            <w:tcW w:w="1003" w:type="dxa"/>
            <w:shd w:val="clear" w:color="auto" w:fill="auto"/>
            <w:vAlign w:val="center"/>
          </w:tcPr>
          <w:p w:rsidR="00246116" w:rsidRPr="006C7129" w:rsidRDefault="00587A16" w:rsidP="009302A2">
            <w:pPr>
              <w:spacing w:line="276" w:lineRule="auto"/>
              <w:jc w:val="center"/>
              <w:rPr>
                <w:rFonts w:ascii="Arial" w:hAnsi="Arial" w:cs="Arial"/>
                <w:b/>
                <w:sz w:val="24"/>
                <w:szCs w:val="24"/>
              </w:rPr>
            </w:pPr>
            <w:r w:rsidRPr="006C7129">
              <w:rPr>
                <w:rFonts w:ascii="Arial" w:hAnsi="Arial" w:cs="Arial"/>
                <w:b/>
                <w:sz w:val="24"/>
                <w:szCs w:val="24"/>
              </w:rPr>
              <w:t xml:space="preserve">Week </w:t>
            </w:r>
            <w:r w:rsidR="00E02785" w:rsidRPr="006C7129">
              <w:rPr>
                <w:rFonts w:ascii="Arial" w:hAnsi="Arial" w:cs="Arial"/>
                <w:b/>
                <w:sz w:val="24"/>
                <w:szCs w:val="24"/>
              </w:rPr>
              <w:t>No.</w:t>
            </w:r>
          </w:p>
        </w:tc>
        <w:tc>
          <w:tcPr>
            <w:tcW w:w="8355" w:type="dxa"/>
            <w:shd w:val="clear" w:color="auto" w:fill="auto"/>
            <w:vAlign w:val="center"/>
          </w:tcPr>
          <w:p w:rsidR="00246116" w:rsidRPr="006C7129" w:rsidRDefault="00246116" w:rsidP="009302A2">
            <w:pPr>
              <w:spacing w:line="276" w:lineRule="auto"/>
              <w:jc w:val="center"/>
              <w:rPr>
                <w:rFonts w:ascii="Arial" w:hAnsi="Arial" w:cs="Arial"/>
                <w:b/>
                <w:sz w:val="24"/>
                <w:szCs w:val="24"/>
              </w:rPr>
            </w:pPr>
            <w:r w:rsidRPr="006C7129">
              <w:rPr>
                <w:rFonts w:ascii="Arial" w:hAnsi="Arial" w:cs="Arial"/>
                <w:b/>
                <w:sz w:val="24"/>
                <w:szCs w:val="24"/>
              </w:rPr>
              <w:t>Topics/Activities</w:t>
            </w:r>
          </w:p>
        </w:tc>
      </w:tr>
      <w:tr w:rsidR="00D448CD" w:rsidRPr="006C7129" w:rsidTr="004C4195">
        <w:trPr>
          <w:trHeight w:val="370"/>
          <w:tblCellSpacing w:w="20" w:type="dxa"/>
        </w:trPr>
        <w:tc>
          <w:tcPr>
            <w:tcW w:w="1003" w:type="dxa"/>
            <w:shd w:val="clear" w:color="auto" w:fill="auto"/>
            <w:vAlign w:val="center"/>
          </w:tcPr>
          <w:p w:rsidR="00D448CD" w:rsidRPr="006C7129" w:rsidRDefault="00D448CD" w:rsidP="009302A2">
            <w:pPr>
              <w:spacing w:line="276" w:lineRule="auto"/>
              <w:jc w:val="center"/>
              <w:rPr>
                <w:rFonts w:ascii="Arial" w:hAnsi="Arial" w:cs="Arial"/>
                <w:sz w:val="24"/>
                <w:szCs w:val="24"/>
              </w:rPr>
            </w:pPr>
            <w:r w:rsidRPr="006C7129">
              <w:rPr>
                <w:rFonts w:ascii="Arial" w:hAnsi="Arial" w:cs="Arial"/>
                <w:sz w:val="24"/>
                <w:szCs w:val="24"/>
              </w:rPr>
              <w:t>1</w:t>
            </w:r>
          </w:p>
        </w:tc>
        <w:tc>
          <w:tcPr>
            <w:tcW w:w="8355" w:type="dxa"/>
            <w:shd w:val="clear" w:color="auto" w:fill="auto"/>
          </w:tcPr>
          <w:p w:rsidR="00FF0B9E" w:rsidRPr="006C7129" w:rsidRDefault="00256A70" w:rsidP="009302A2">
            <w:pPr>
              <w:pStyle w:val="NoSpacing"/>
              <w:spacing w:line="276" w:lineRule="auto"/>
              <w:rPr>
                <w:rFonts w:ascii="Arial" w:hAnsi="Arial" w:cs="Arial"/>
                <w:sz w:val="24"/>
                <w:szCs w:val="24"/>
              </w:rPr>
            </w:pPr>
            <w:r w:rsidRPr="006C7129">
              <w:rPr>
                <w:rFonts w:ascii="Arial" w:hAnsi="Arial" w:cs="Arial"/>
                <w:sz w:val="24"/>
                <w:szCs w:val="24"/>
              </w:rPr>
              <w:t>Theories of leadership, management and change in health</w:t>
            </w:r>
          </w:p>
        </w:tc>
      </w:tr>
      <w:tr w:rsidR="00355CC1" w:rsidRPr="006C7129" w:rsidTr="00FB1735">
        <w:trPr>
          <w:trHeight w:val="388"/>
          <w:tblCellSpacing w:w="20" w:type="dxa"/>
        </w:trPr>
        <w:tc>
          <w:tcPr>
            <w:tcW w:w="1003" w:type="dxa"/>
            <w:shd w:val="clear" w:color="auto" w:fill="auto"/>
            <w:vAlign w:val="center"/>
          </w:tcPr>
          <w:p w:rsidR="00355CC1" w:rsidRPr="006C7129" w:rsidRDefault="00355CC1" w:rsidP="009302A2">
            <w:pPr>
              <w:spacing w:line="276" w:lineRule="auto"/>
              <w:jc w:val="center"/>
              <w:rPr>
                <w:rFonts w:ascii="Arial" w:hAnsi="Arial" w:cs="Arial"/>
                <w:sz w:val="24"/>
                <w:szCs w:val="24"/>
              </w:rPr>
            </w:pPr>
            <w:r w:rsidRPr="006C7129">
              <w:rPr>
                <w:rFonts w:ascii="Arial" w:hAnsi="Arial" w:cs="Arial"/>
                <w:sz w:val="24"/>
                <w:szCs w:val="24"/>
              </w:rPr>
              <w:t>2</w:t>
            </w:r>
          </w:p>
        </w:tc>
        <w:tc>
          <w:tcPr>
            <w:tcW w:w="8355" w:type="dxa"/>
            <w:shd w:val="clear" w:color="auto" w:fill="auto"/>
          </w:tcPr>
          <w:p w:rsidR="00355CC1" w:rsidRPr="006C7129" w:rsidRDefault="00256A70" w:rsidP="009302A2">
            <w:pPr>
              <w:pStyle w:val="NoSpacing"/>
              <w:spacing w:line="276" w:lineRule="auto"/>
              <w:rPr>
                <w:rFonts w:ascii="Arial" w:hAnsi="Arial" w:cs="Arial"/>
                <w:sz w:val="24"/>
                <w:szCs w:val="24"/>
              </w:rPr>
            </w:pPr>
            <w:r w:rsidRPr="006C7129">
              <w:rPr>
                <w:rFonts w:ascii="Arial" w:hAnsi="Arial" w:cs="Arial"/>
                <w:sz w:val="24"/>
                <w:szCs w:val="24"/>
              </w:rPr>
              <w:t>Leadership styles and attributes of effective leaders</w:t>
            </w:r>
          </w:p>
        </w:tc>
      </w:tr>
      <w:tr w:rsidR="00355CC1" w:rsidRPr="006C7129" w:rsidTr="004C4195">
        <w:trPr>
          <w:trHeight w:val="397"/>
          <w:tblCellSpacing w:w="20" w:type="dxa"/>
        </w:trPr>
        <w:tc>
          <w:tcPr>
            <w:tcW w:w="1003" w:type="dxa"/>
            <w:shd w:val="clear" w:color="auto" w:fill="auto"/>
            <w:vAlign w:val="center"/>
          </w:tcPr>
          <w:p w:rsidR="00355CC1" w:rsidRPr="006C7129" w:rsidRDefault="00355CC1" w:rsidP="009302A2">
            <w:pPr>
              <w:spacing w:line="276" w:lineRule="auto"/>
              <w:jc w:val="center"/>
              <w:rPr>
                <w:rFonts w:ascii="Arial" w:hAnsi="Arial" w:cs="Arial"/>
                <w:sz w:val="24"/>
                <w:szCs w:val="24"/>
              </w:rPr>
            </w:pPr>
            <w:r w:rsidRPr="006C7129">
              <w:rPr>
                <w:rFonts w:ascii="Arial" w:hAnsi="Arial" w:cs="Arial"/>
                <w:sz w:val="24"/>
                <w:szCs w:val="24"/>
              </w:rPr>
              <w:t>3</w:t>
            </w:r>
          </w:p>
        </w:tc>
        <w:tc>
          <w:tcPr>
            <w:tcW w:w="8355" w:type="dxa"/>
            <w:shd w:val="clear" w:color="auto" w:fill="auto"/>
          </w:tcPr>
          <w:p w:rsidR="00355CC1" w:rsidRPr="006C7129" w:rsidRDefault="006C7129" w:rsidP="009302A2">
            <w:pPr>
              <w:pStyle w:val="NoSpacing"/>
              <w:tabs>
                <w:tab w:val="left" w:pos="2445"/>
              </w:tabs>
              <w:spacing w:line="276" w:lineRule="auto"/>
              <w:rPr>
                <w:rFonts w:ascii="Arial" w:hAnsi="Arial" w:cs="Arial"/>
                <w:sz w:val="24"/>
                <w:szCs w:val="24"/>
              </w:rPr>
            </w:pPr>
            <w:r w:rsidRPr="006C7129">
              <w:rPr>
                <w:rFonts w:ascii="Arial" w:hAnsi="Arial" w:cs="Arial"/>
                <w:sz w:val="24"/>
                <w:szCs w:val="24"/>
              </w:rPr>
              <w:t>Organizational</w:t>
            </w:r>
            <w:r w:rsidR="00256A70" w:rsidRPr="006C7129">
              <w:rPr>
                <w:rFonts w:ascii="Arial" w:hAnsi="Arial" w:cs="Arial"/>
                <w:sz w:val="24"/>
                <w:szCs w:val="24"/>
              </w:rPr>
              <w:t xml:space="preserve"> culture</w:t>
            </w:r>
          </w:p>
        </w:tc>
      </w:tr>
      <w:tr w:rsidR="00355CC1" w:rsidRPr="006C7129" w:rsidTr="004C4195">
        <w:trPr>
          <w:trHeight w:val="298"/>
          <w:tblCellSpacing w:w="20" w:type="dxa"/>
        </w:trPr>
        <w:tc>
          <w:tcPr>
            <w:tcW w:w="1003" w:type="dxa"/>
            <w:shd w:val="clear" w:color="auto" w:fill="auto"/>
            <w:vAlign w:val="center"/>
          </w:tcPr>
          <w:p w:rsidR="00355CC1" w:rsidRPr="006C7129" w:rsidRDefault="00355CC1" w:rsidP="009302A2">
            <w:pPr>
              <w:spacing w:line="276" w:lineRule="auto"/>
              <w:jc w:val="center"/>
              <w:rPr>
                <w:rFonts w:ascii="Arial" w:hAnsi="Arial" w:cs="Arial"/>
                <w:sz w:val="24"/>
                <w:szCs w:val="24"/>
              </w:rPr>
            </w:pPr>
            <w:r w:rsidRPr="006C7129">
              <w:rPr>
                <w:rFonts w:ascii="Arial" w:hAnsi="Arial" w:cs="Arial"/>
                <w:sz w:val="24"/>
                <w:szCs w:val="24"/>
              </w:rPr>
              <w:t>4</w:t>
            </w:r>
          </w:p>
        </w:tc>
        <w:tc>
          <w:tcPr>
            <w:tcW w:w="8355" w:type="dxa"/>
            <w:shd w:val="clear" w:color="auto" w:fill="auto"/>
          </w:tcPr>
          <w:p w:rsidR="00355CC1" w:rsidRPr="006C7129" w:rsidRDefault="00256A70" w:rsidP="009302A2">
            <w:pPr>
              <w:pStyle w:val="NoSpacing"/>
              <w:tabs>
                <w:tab w:val="left" w:pos="1785"/>
              </w:tabs>
              <w:spacing w:line="276" w:lineRule="auto"/>
              <w:rPr>
                <w:rFonts w:ascii="Arial" w:hAnsi="Arial" w:cs="Arial"/>
                <w:sz w:val="24"/>
                <w:szCs w:val="24"/>
              </w:rPr>
            </w:pPr>
            <w:r w:rsidRPr="006C7129">
              <w:rPr>
                <w:rFonts w:ascii="Arial" w:hAnsi="Arial" w:cs="Arial"/>
                <w:sz w:val="24"/>
                <w:szCs w:val="24"/>
              </w:rPr>
              <w:t>Dealing with conflict</w:t>
            </w:r>
            <w:r w:rsidRPr="006C7129">
              <w:rPr>
                <w:rFonts w:ascii="Arial" w:hAnsi="Arial" w:cs="Arial"/>
                <w:sz w:val="24"/>
                <w:szCs w:val="24"/>
              </w:rPr>
              <w:tab/>
            </w:r>
          </w:p>
        </w:tc>
      </w:tr>
      <w:tr w:rsidR="00355CC1" w:rsidRPr="006C7129" w:rsidTr="00FB1735">
        <w:trPr>
          <w:trHeight w:val="370"/>
          <w:tblCellSpacing w:w="20" w:type="dxa"/>
        </w:trPr>
        <w:tc>
          <w:tcPr>
            <w:tcW w:w="1003" w:type="dxa"/>
            <w:shd w:val="clear" w:color="auto" w:fill="auto"/>
            <w:vAlign w:val="center"/>
          </w:tcPr>
          <w:p w:rsidR="00355CC1" w:rsidRPr="006C7129" w:rsidRDefault="00355CC1" w:rsidP="009302A2">
            <w:pPr>
              <w:spacing w:line="276" w:lineRule="auto"/>
              <w:jc w:val="center"/>
              <w:rPr>
                <w:rFonts w:ascii="Arial" w:hAnsi="Arial" w:cs="Arial"/>
                <w:sz w:val="24"/>
                <w:szCs w:val="24"/>
              </w:rPr>
            </w:pPr>
            <w:r w:rsidRPr="006C7129">
              <w:rPr>
                <w:rFonts w:ascii="Arial" w:hAnsi="Arial" w:cs="Arial"/>
                <w:sz w:val="24"/>
                <w:szCs w:val="24"/>
              </w:rPr>
              <w:t>5</w:t>
            </w:r>
          </w:p>
        </w:tc>
        <w:tc>
          <w:tcPr>
            <w:tcW w:w="8355" w:type="dxa"/>
            <w:shd w:val="clear" w:color="auto" w:fill="auto"/>
          </w:tcPr>
          <w:p w:rsidR="00355CC1" w:rsidRPr="006C7129" w:rsidRDefault="00256A70" w:rsidP="009302A2">
            <w:pPr>
              <w:pStyle w:val="NoSpacing"/>
              <w:spacing w:line="276" w:lineRule="auto"/>
              <w:rPr>
                <w:rFonts w:ascii="Arial" w:hAnsi="Arial" w:cs="Arial"/>
                <w:sz w:val="24"/>
                <w:szCs w:val="24"/>
              </w:rPr>
            </w:pPr>
            <w:r w:rsidRPr="006C7129">
              <w:rPr>
                <w:rFonts w:ascii="Arial" w:hAnsi="Arial" w:cs="Arial"/>
                <w:sz w:val="24"/>
                <w:szCs w:val="24"/>
              </w:rPr>
              <w:t>Managing up</w:t>
            </w:r>
          </w:p>
        </w:tc>
      </w:tr>
      <w:tr w:rsidR="006C7898" w:rsidRPr="006C7129" w:rsidTr="00FB1735">
        <w:trPr>
          <w:trHeight w:val="370"/>
          <w:tblCellSpacing w:w="20" w:type="dxa"/>
        </w:trPr>
        <w:tc>
          <w:tcPr>
            <w:tcW w:w="1003" w:type="dxa"/>
            <w:shd w:val="clear" w:color="auto" w:fill="auto"/>
            <w:vAlign w:val="center"/>
          </w:tcPr>
          <w:p w:rsidR="006C7898" w:rsidRPr="006C7129" w:rsidRDefault="001D7D44" w:rsidP="009302A2">
            <w:pPr>
              <w:spacing w:line="276" w:lineRule="auto"/>
              <w:jc w:val="center"/>
              <w:rPr>
                <w:rFonts w:ascii="Arial" w:hAnsi="Arial" w:cs="Arial"/>
                <w:sz w:val="24"/>
                <w:szCs w:val="24"/>
              </w:rPr>
            </w:pPr>
            <w:r w:rsidRPr="006C7129">
              <w:rPr>
                <w:rFonts w:ascii="Arial" w:hAnsi="Arial" w:cs="Arial"/>
                <w:sz w:val="24"/>
                <w:szCs w:val="24"/>
              </w:rPr>
              <w:t>6</w:t>
            </w:r>
          </w:p>
        </w:tc>
        <w:tc>
          <w:tcPr>
            <w:tcW w:w="8355" w:type="dxa"/>
            <w:shd w:val="clear" w:color="auto" w:fill="auto"/>
          </w:tcPr>
          <w:p w:rsidR="006C7898" w:rsidRPr="006C7129" w:rsidRDefault="00256A70" w:rsidP="009302A2">
            <w:pPr>
              <w:pStyle w:val="NoSpacing"/>
              <w:spacing w:line="276" w:lineRule="auto"/>
              <w:rPr>
                <w:rFonts w:ascii="Arial" w:hAnsi="Arial" w:cs="Arial"/>
                <w:sz w:val="24"/>
                <w:szCs w:val="24"/>
              </w:rPr>
            </w:pPr>
            <w:r w:rsidRPr="006C7129">
              <w:rPr>
                <w:rFonts w:ascii="Arial" w:hAnsi="Arial" w:cs="Arial"/>
                <w:sz w:val="24"/>
                <w:szCs w:val="24"/>
              </w:rPr>
              <w:t>Team work and goal setting</w:t>
            </w:r>
          </w:p>
        </w:tc>
      </w:tr>
      <w:tr w:rsidR="006C7898" w:rsidRPr="006C7129" w:rsidTr="00FB1735">
        <w:trPr>
          <w:trHeight w:val="370"/>
          <w:tblCellSpacing w:w="20" w:type="dxa"/>
        </w:trPr>
        <w:tc>
          <w:tcPr>
            <w:tcW w:w="1003" w:type="dxa"/>
            <w:shd w:val="clear" w:color="auto" w:fill="auto"/>
            <w:vAlign w:val="center"/>
          </w:tcPr>
          <w:p w:rsidR="006C7898" w:rsidRPr="006C7129" w:rsidRDefault="001D7D44" w:rsidP="009302A2">
            <w:pPr>
              <w:spacing w:line="276" w:lineRule="auto"/>
              <w:jc w:val="center"/>
              <w:rPr>
                <w:rFonts w:ascii="Arial" w:hAnsi="Arial" w:cs="Arial"/>
                <w:sz w:val="24"/>
                <w:szCs w:val="24"/>
              </w:rPr>
            </w:pPr>
            <w:r w:rsidRPr="006C7129">
              <w:rPr>
                <w:rFonts w:ascii="Arial" w:hAnsi="Arial" w:cs="Arial"/>
                <w:sz w:val="24"/>
                <w:szCs w:val="24"/>
              </w:rPr>
              <w:t>7</w:t>
            </w:r>
          </w:p>
        </w:tc>
        <w:tc>
          <w:tcPr>
            <w:tcW w:w="8355" w:type="dxa"/>
            <w:shd w:val="clear" w:color="auto" w:fill="auto"/>
          </w:tcPr>
          <w:p w:rsidR="006C7898" w:rsidRPr="006C7129" w:rsidRDefault="00256A70" w:rsidP="009302A2">
            <w:pPr>
              <w:pStyle w:val="NoSpacing"/>
              <w:spacing w:line="276" w:lineRule="auto"/>
              <w:rPr>
                <w:rFonts w:ascii="Arial" w:hAnsi="Arial" w:cs="Arial"/>
                <w:color w:val="000000"/>
                <w:sz w:val="24"/>
                <w:szCs w:val="24"/>
              </w:rPr>
            </w:pPr>
            <w:r w:rsidRPr="006C7129">
              <w:rPr>
                <w:rFonts w:ascii="Arial" w:hAnsi="Arial" w:cs="Arial"/>
                <w:sz w:val="24"/>
                <w:szCs w:val="24"/>
              </w:rPr>
              <w:t>Resilience</w:t>
            </w:r>
          </w:p>
        </w:tc>
      </w:tr>
    </w:tbl>
    <w:p w:rsidR="002E51D1" w:rsidRPr="004A1491" w:rsidRDefault="002E51D1" w:rsidP="009302A2">
      <w:pPr>
        <w:spacing w:line="276" w:lineRule="auto"/>
        <w:jc w:val="both"/>
        <w:rPr>
          <w:rFonts w:ascii="Arial" w:hAnsi="Arial" w:cs="Arial"/>
          <w:sz w:val="24"/>
          <w:szCs w:val="24"/>
        </w:rPr>
      </w:pPr>
    </w:p>
    <w:p w:rsidR="004D03E0" w:rsidRPr="004A1491" w:rsidRDefault="004D03E0" w:rsidP="009302A2">
      <w:pPr>
        <w:spacing w:line="276" w:lineRule="auto"/>
        <w:jc w:val="both"/>
        <w:rPr>
          <w:rFonts w:ascii="Arial" w:hAnsi="Arial" w:cs="Arial"/>
          <w:sz w:val="24"/>
          <w:szCs w:val="24"/>
        </w:rPr>
      </w:pPr>
    </w:p>
    <w:p w:rsidR="004D03E0" w:rsidRPr="004A1491" w:rsidRDefault="004D03E0" w:rsidP="009302A2">
      <w:pPr>
        <w:spacing w:line="276" w:lineRule="auto"/>
        <w:jc w:val="both"/>
        <w:rPr>
          <w:rFonts w:ascii="Arial" w:hAnsi="Arial" w:cs="Arial"/>
          <w:sz w:val="24"/>
          <w:szCs w:val="24"/>
        </w:rPr>
      </w:pPr>
    </w:p>
    <w:p w:rsidR="00246116" w:rsidRPr="004A1491" w:rsidRDefault="000762FC" w:rsidP="009302A2">
      <w:pPr>
        <w:spacing w:line="276" w:lineRule="auto"/>
        <w:jc w:val="both"/>
        <w:rPr>
          <w:rFonts w:ascii="Arial" w:hAnsi="Arial" w:cs="Arial"/>
          <w:b/>
          <w:sz w:val="24"/>
          <w:szCs w:val="24"/>
        </w:rPr>
      </w:pPr>
      <w:r w:rsidRPr="004A1491">
        <w:rPr>
          <w:rFonts w:ascii="Arial" w:hAnsi="Arial" w:cs="Arial"/>
          <w:b/>
          <w:sz w:val="24"/>
          <w:szCs w:val="24"/>
        </w:rPr>
        <w:t>REFERENCES</w:t>
      </w:r>
    </w:p>
    <w:p w:rsidR="00FB1735" w:rsidRPr="004A1491" w:rsidRDefault="00FB1735" w:rsidP="009302A2">
      <w:pPr>
        <w:spacing w:line="276" w:lineRule="auto"/>
        <w:jc w:val="both"/>
        <w:rPr>
          <w:rFonts w:ascii="Arial" w:hAnsi="Arial" w:cs="Arial"/>
          <w:sz w:val="24"/>
          <w:szCs w:val="24"/>
        </w:rPr>
      </w:pPr>
    </w:p>
    <w:p w:rsidR="004D03E0" w:rsidRPr="004A1491" w:rsidRDefault="004D03E0" w:rsidP="009302A2">
      <w:pPr>
        <w:spacing w:line="276" w:lineRule="auto"/>
        <w:jc w:val="both"/>
        <w:rPr>
          <w:rFonts w:ascii="Arial" w:hAnsi="Arial" w:cs="Arial"/>
          <w:sz w:val="24"/>
          <w:szCs w:val="24"/>
        </w:rPr>
      </w:pPr>
    </w:p>
    <w:tbl>
      <w:tblPr>
        <w:tblW w:w="9450" w:type="dxa"/>
        <w:tblInd w:w="40" w:type="dxa"/>
        <w:tblLayout w:type="fixed"/>
        <w:tblCellMar>
          <w:left w:w="40" w:type="dxa"/>
          <w:right w:w="40" w:type="dxa"/>
        </w:tblCellMar>
        <w:tblLook w:val="0000" w:firstRow="0" w:lastRow="0" w:firstColumn="0" w:lastColumn="0" w:noHBand="0" w:noVBand="0"/>
      </w:tblPr>
      <w:tblGrid>
        <w:gridCol w:w="2646"/>
        <w:gridCol w:w="3543"/>
        <w:gridCol w:w="709"/>
        <w:gridCol w:w="2552"/>
      </w:tblGrid>
      <w:tr w:rsidR="00D40335" w:rsidRPr="004A1491" w:rsidTr="009302A2">
        <w:trPr>
          <w:trHeight w:hRule="exact" w:val="1372"/>
        </w:trPr>
        <w:tc>
          <w:tcPr>
            <w:tcW w:w="2646" w:type="dxa"/>
            <w:tcBorders>
              <w:top w:val="single" w:sz="6" w:space="0" w:color="auto"/>
              <w:left w:val="single" w:sz="6" w:space="0" w:color="auto"/>
              <w:bottom w:val="single" w:sz="6" w:space="0" w:color="auto"/>
              <w:right w:val="single" w:sz="6" w:space="0" w:color="auto"/>
            </w:tcBorders>
            <w:shd w:val="clear" w:color="auto" w:fill="FFFFFF"/>
          </w:tcPr>
          <w:p w:rsidR="00D40335" w:rsidRPr="004A1491" w:rsidRDefault="00256A70" w:rsidP="009302A2">
            <w:pPr>
              <w:pStyle w:val="NoSpacing"/>
              <w:spacing w:line="276" w:lineRule="auto"/>
              <w:rPr>
                <w:rFonts w:ascii="Arial" w:hAnsi="Arial" w:cs="Arial"/>
                <w:sz w:val="24"/>
                <w:szCs w:val="24"/>
              </w:rPr>
            </w:pPr>
            <w:r>
              <w:rPr>
                <w:rFonts w:ascii="Arial" w:hAnsi="Arial" w:cs="Arial"/>
                <w:sz w:val="24"/>
                <w:szCs w:val="24"/>
              </w:rPr>
              <w:t>Choktaw, William</w:t>
            </w:r>
          </w:p>
        </w:tc>
        <w:tc>
          <w:tcPr>
            <w:tcW w:w="3543" w:type="dxa"/>
            <w:tcBorders>
              <w:top w:val="single" w:sz="6" w:space="0" w:color="auto"/>
              <w:left w:val="single" w:sz="6" w:space="0" w:color="auto"/>
              <w:bottom w:val="single" w:sz="6" w:space="0" w:color="auto"/>
              <w:right w:val="single" w:sz="6" w:space="0" w:color="auto"/>
            </w:tcBorders>
            <w:shd w:val="clear" w:color="auto" w:fill="FFFFFF"/>
          </w:tcPr>
          <w:p w:rsidR="00D40335" w:rsidRPr="004A1491" w:rsidRDefault="00256A70" w:rsidP="009302A2">
            <w:pPr>
              <w:pStyle w:val="NoSpacing"/>
              <w:spacing w:line="276" w:lineRule="auto"/>
              <w:rPr>
                <w:rFonts w:ascii="Arial" w:hAnsi="Arial" w:cs="Arial"/>
                <w:sz w:val="24"/>
                <w:szCs w:val="24"/>
              </w:rPr>
            </w:pPr>
            <w:r>
              <w:rPr>
                <w:rFonts w:ascii="Arial" w:hAnsi="Arial" w:cs="Arial"/>
                <w:sz w:val="24"/>
                <w:szCs w:val="24"/>
              </w:rPr>
              <w:t xml:space="preserve">Transforming the Patient Experience </w:t>
            </w:r>
            <w:r w:rsidRPr="009302A2">
              <w:rPr>
                <w:rFonts w:ascii="Arial" w:hAnsi="Arial" w:cs="Arial"/>
                <w:i/>
                <w:sz w:val="24"/>
                <w:szCs w:val="24"/>
              </w:rPr>
              <w:t>(A New Paradigm for Hospital and Physician Leadership)</w:t>
            </w:r>
            <w:bookmarkStart w:id="0" w:name="_GoBack"/>
            <w:bookmarkEnd w:id="0"/>
          </w:p>
        </w:tc>
        <w:tc>
          <w:tcPr>
            <w:tcW w:w="709" w:type="dxa"/>
            <w:tcBorders>
              <w:top w:val="single" w:sz="6" w:space="0" w:color="auto"/>
              <w:left w:val="single" w:sz="6" w:space="0" w:color="auto"/>
              <w:bottom w:val="single" w:sz="6" w:space="0" w:color="auto"/>
              <w:right w:val="single" w:sz="6" w:space="0" w:color="auto"/>
            </w:tcBorders>
            <w:shd w:val="clear" w:color="auto" w:fill="FFFFFF"/>
          </w:tcPr>
          <w:p w:rsidR="007A0572" w:rsidRPr="004A1491" w:rsidRDefault="006C7129" w:rsidP="009302A2">
            <w:pPr>
              <w:pStyle w:val="NoSpacing"/>
              <w:spacing w:line="276" w:lineRule="auto"/>
              <w:rPr>
                <w:rFonts w:ascii="Arial" w:hAnsi="Arial" w:cs="Arial"/>
                <w:color w:val="000000"/>
                <w:spacing w:val="-4"/>
                <w:sz w:val="24"/>
                <w:szCs w:val="24"/>
              </w:rPr>
            </w:pPr>
            <w:r>
              <w:rPr>
                <w:rFonts w:ascii="Arial" w:hAnsi="Arial" w:cs="Arial"/>
                <w:color w:val="000000"/>
                <w:spacing w:val="-4"/>
                <w:sz w:val="24"/>
                <w:szCs w:val="24"/>
              </w:rPr>
              <w:t>2016</w:t>
            </w:r>
          </w:p>
          <w:p w:rsidR="00D40335" w:rsidRPr="004A1491" w:rsidRDefault="00D40335" w:rsidP="009302A2">
            <w:pPr>
              <w:spacing w:line="276" w:lineRule="auto"/>
              <w:rPr>
                <w:rFonts w:ascii="Arial" w:hAnsi="Arial" w:cs="Arial"/>
                <w:sz w:val="24"/>
                <w:szCs w:val="24"/>
              </w:rPr>
            </w:pPr>
          </w:p>
        </w:tc>
        <w:tc>
          <w:tcPr>
            <w:tcW w:w="2552" w:type="dxa"/>
            <w:tcBorders>
              <w:top w:val="single" w:sz="6" w:space="0" w:color="auto"/>
              <w:left w:val="single" w:sz="6" w:space="0" w:color="auto"/>
              <w:bottom w:val="single" w:sz="6" w:space="0" w:color="auto"/>
              <w:right w:val="single" w:sz="6" w:space="0" w:color="auto"/>
            </w:tcBorders>
            <w:shd w:val="clear" w:color="auto" w:fill="FFFFFF"/>
          </w:tcPr>
          <w:p w:rsidR="00D40335" w:rsidRPr="004A1491" w:rsidRDefault="006C7129" w:rsidP="009302A2">
            <w:pPr>
              <w:pStyle w:val="NoSpacing"/>
              <w:spacing w:line="276" w:lineRule="auto"/>
              <w:rPr>
                <w:rFonts w:ascii="Arial" w:hAnsi="Arial" w:cs="Arial"/>
                <w:sz w:val="24"/>
                <w:szCs w:val="24"/>
              </w:rPr>
            </w:pPr>
            <w:r>
              <w:rPr>
                <w:rFonts w:ascii="Arial" w:hAnsi="Arial" w:cs="Arial"/>
                <w:sz w:val="24"/>
                <w:szCs w:val="24"/>
              </w:rPr>
              <w:t>Springer</w:t>
            </w:r>
          </w:p>
        </w:tc>
      </w:tr>
    </w:tbl>
    <w:p w:rsidR="00246116" w:rsidRPr="004A1491" w:rsidRDefault="00246116" w:rsidP="009302A2">
      <w:pPr>
        <w:pStyle w:val="Default"/>
        <w:spacing w:before="120" w:line="276" w:lineRule="auto"/>
        <w:rPr>
          <w:rFonts w:ascii="Arial" w:hAnsi="Arial" w:cs="Arial"/>
        </w:rPr>
      </w:pPr>
    </w:p>
    <w:sectPr w:rsidR="00246116" w:rsidRPr="004A1491" w:rsidSect="00382586">
      <w:headerReference w:type="default" r:id="rId8"/>
      <w:pgSz w:w="11909" w:h="16834" w:code="9"/>
      <w:pgMar w:top="1440" w:right="1152" w:bottom="1440" w:left="172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5E60" w:rsidRDefault="009A5E60">
      <w:r>
        <w:separator/>
      </w:r>
    </w:p>
  </w:endnote>
  <w:endnote w:type="continuationSeparator" w:id="0">
    <w:p w:rsidR="009A5E60" w:rsidRDefault="009A5E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Palatino">
    <w:panose1 w:val="00000000000000000000"/>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5E60" w:rsidRDefault="009A5E60">
      <w:r>
        <w:separator/>
      </w:r>
    </w:p>
  </w:footnote>
  <w:footnote w:type="continuationSeparator" w:id="0">
    <w:p w:rsidR="009A5E60" w:rsidRDefault="009A5E6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8910" w:type="dxa"/>
      <w:tblInd w:w="18" w:type="dxa"/>
      <w:tblBorders>
        <w:top w:val="single" w:sz="4" w:space="0" w:color="003300"/>
        <w:left w:val="single" w:sz="4" w:space="0" w:color="003300"/>
        <w:bottom w:val="single" w:sz="4" w:space="0" w:color="003300"/>
        <w:right w:val="single" w:sz="4" w:space="0" w:color="003300"/>
        <w:insideH w:val="single" w:sz="4" w:space="0" w:color="003300"/>
        <w:insideV w:val="single" w:sz="4" w:space="0" w:color="003300"/>
      </w:tblBorders>
      <w:tblLayout w:type="fixed"/>
      <w:tblLook w:val="0000" w:firstRow="0" w:lastRow="0" w:firstColumn="0" w:lastColumn="0" w:noHBand="0" w:noVBand="0"/>
    </w:tblPr>
    <w:tblGrid>
      <w:gridCol w:w="2970"/>
      <w:gridCol w:w="1800"/>
      <w:gridCol w:w="1890"/>
      <w:gridCol w:w="2250"/>
    </w:tblGrid>
    <w:tr w:rsidR="009E5009" w:rsidRPr="00C9752F">
      <w:trPr>
        <w:cantSplit/>
        <w:trHeight w:val="620"/>
      </w:trPr>
      <w:tc>
        <w:tcPr>
          <w:tcW w:w="2970" w:type="dxa"/>
          <w:vAlign w:val="center"/>
        </w:tcPr>
        <w:p w:rsidR="009E5009" w:rsidRDefault="009E5009" w:rsidP="00C1526A">
          <w:pPr>
            <w:pStyle w:val="Header"/>
          </w:pPr>
          <w:r w:rsidRPr="00C9752F">
            <w:t xml:space="preserve">Rev No  </w:t>
          </w:r>
          <w:r>
            <w:t xml:space="preserve">1 </w:t>
          </w:r>
        </w:p>
        <w:p w:rsidR="009E5009" w:rsidRPr="00C9752F" w:rsidRDefault="009E5009" w:rsidP="00C1526A">
          <w:pPr>
            <w:pStyle w:val="Header"/>
          </w:pPr>
        </w:p>
      </w:tc>
      <w:tc>
        <w:tcPr>
          <w:tcW w:w="1800" w:type="dxa"/>
          <w:vAlign w:val="center"/>
        </w:tcPr>
        <w:p w:rsidR="009E5009" w:rsidRDefault="009E5009" w:rsidP="00C1526A">
          <w:pPr>
            <w:pStyle w:val="Header"/>
          </w:pPr>
          <w:r w:rsidRPr="00C9752F">
            <w:t>Course Outline</w:t>
          </w:r>
        </w:p>
        <w:p w:rsidR="009E5009" w:rsidRPr="00C9752F" w:rsidRDefault="009E5009" w:rsidP="007E2044">
          <w:pPr>
            <w:pStyle w:val="Header"/>
            <w:jc w:val="right"/>
            <w:rPr>
              <w:b/>
            </w:rPr>
          </w:pPr>
        </w:p>
      </w:tc>
      <w:tc>
        <w:tcPr>
          <w:tcW w:w="1890" w:type="dxa"/>
          <w:vAlign w:val="center"/>
        </w:tcPr>
        <w:p w:rsidR="009E5009" w:rsidRPr="00C9752F" w:rsidRDefault="009E5009" w:rsidP="00C1526A">
          <w:pPr>
            <w:pStyle w:val="Header"/>
          </w:pPr>
          <w:r>
            <w:t>Credit Hours : 3-0</w:t>
          </w:r>
        </w:p>
      </w:tc>
      <w:tc>
        <w:tcPr>
          <w:tcW w:w="2250" w:type="dxa"/>
          <w:vAlign w:val="center"/>
        </w:tcPr>
        <w:p w:rsidR="009E5009" w:rsidRPr="00C9752F" w:rsidRDefault="009E5009" w:rsidP="00C1526A">
          <w:pPr>
            <w:pStyle w:val="Header"/>
          </w:pPr>
          <w:r w:rsidRPr="00C9752F">
            <w:t xml:space="preserve">Page </w:t>
          </w:r>
          <w:r w:rsidRPr="00C9752F">
            <w:rPr>
              <w:rStyle w:val="PageNumber"/>
            </w:rPr>
            <w:fldChar w:fldCharType="begin"/>
          </w:r>
          <w:r w:rsidRPr="00C9752F">
            <w:rPr>
              <w:rStyle w:val="PageNumber"/>
            </w:rPr>
            <w:instrText xml:space="preserve"> PAGE </w:instrText>
          </w:r>
          <w:r w:rsidRPr="00C9752F">
            <w:rPr>
              <w:rStyle w:val="PageNumber"/>
            </w:rPr>
            <w:fldChar w:fldCharType="separate"/>
          </w:r>
          <w:r w:rsidR="009302A2">
            <w:rPr>
              <w:rStyle w:val="PageNumber"/>
              <w:noProof/>
            </w:rPr>
            <w:t>1</w:t>
          </w:r>
          <w:r w:rsidRPr="00C9752F">
            <w:rPr>
              <w:rStyle w:val="PageNumber"/>
            </w:rPr>
            <w:fldChar w:fldCharType="end"/>
          </w:r>
          <w:r w:rsidRPr="00C9752F">
            <w:t xml:space="preserve">  </w:t>
          </w:r>
          <w:r w:rsidRPr="00C9752F">
            <w:rPr>
              <w:rStyle w:val="PageNumber"/>
            </w:rPr>
            <w:t>of</w:t>
          </w:r>
          <w:r w:rsidRPr="00C9752F">
            <w:t xml:space="preserve">  </w:t>
          </w:r>
          <w:r w:rsidRPr="00C9752F">
            <w:rPr>
              <w:rStyle w:val="PageNumber"/>
            </w:rPr>
            <w:fldChar w:fldCharType="begin"/>
          </w:r>
          <w:r w:rsidRPr="00C9752F">
            <w:rPr>
              <w:rStyle w:val="PageNumber"/>
            </w:rPr>
            <w:instrText xml:space="preserve"> NUMPAGES </w:instrText>
          </w:r>
          <w:r w:rsidRPr="00C9752F">
            <w:rPr>
              <w:rStyle w:val="PageNumber"/>
            </w:rPr>
            <w:fldChar w:fldCharType="separate"/>
          </w:r>
          <w:r w:rsidR="009302A2">
            <w:rPr>
              <w:rStyle w:val="PageNumber"/>
              <w:noProof/>
            </w:rPr>
            <w:t>2</w:t>
          </w:r>
          <w:r w:rsidRPr="00C9752F">
            <w:rPr>
              <w:rStyle w:val="PageNumber"/>
            </w:rPr>
            <w:fldChar w:fldCharType="end"/>
          </w:r>
          <w:r w:rsidRPr="00C9752F">
            <w:t xml:space="preserve">  pages</w:t>
          </w:r>
        </w:p>
      </w:tc>
    </w:tr>
  </w:tbl>
  <w:p w:rsidR="003D5677" w:rsidRDefault="003D56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E3FFC"/>
    <w:multiLevelType w:val="hybridMultilevel"/>
    <w:tmpl w:val="75E44DFC"/>
    <w:lvl w:ilvl="0" w:tplc="45B80086">
      <w:start w:val="1"/>
      <w:numFmt w:val="decimal"/>
      <w:lvlText w:val="%1."/>
      <w:lvlJc w:val="left"/>
      <w:pPr>
        <w:ind w:left="720" w:hanging="360"/>
      </w:pPr>
      <w:rPr>
        <w:rFonts w:ascii="Arial" w:hAnsi="Arial" w:cs="Arial" w:hint="default"/>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E631925"/>
    <w:multiLevelType w:val="hybridMultilevel"/>
    <w:tmpl w:val="CDF6E78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23332263"/>
    <w:multiLevelType w:val="hybridMultilevel"/>
    <w:tmpl w:val="CED07E78"/>
    <w:lvl w:ilvl="0" w:tplc="568494FC">
      <w:numFmt w:val="bullet"/>
      <w:lvlText w:val=""/>
      <w:lvlJc w:val="left"/>
      <w:pPr>
        <w:ind w:left="4308" w:hanging="341"/>
      </w:pPr>
      <w:rPr>
        <w:rFonts w:ascii="Wingdings" w:eastAsia="Wingdings" w:hAnsi="Wingdings" w:cs="Wingdings" w:hint="default"/>
        <w:color w:val="010202"/>
        <w:w w:val="163"/>
        <w:sz w:val="16"/>
        <w:szCs w:val="16"/>
      </w:rPr>
    </w:lvl>
    <w:lvl w:ilvl="1" w:tplc="F3E41BFE">
      <w:numFmt w:val="bullet"/>
      <w:lvlText w:val="•"/>
      <w:lvlJc w:val="left"/>
      <w:pPr>
        <w:ind w:left="5060" w:hanging="341"/>
      </w:pPr>
      <w:rPr>
        <w:rFonts w:hint="default"/>
      </w:rPr>
    </w:lvl>
    <w:lvl w:ilvl="2" w:tplc="4880D594">
      <w:numFmt w:val="bullet"/>
      <w:lvlText w:val="•"/>
      <w:lvlJc w:val="left"/>
      <w:pPr>
        <w:ind w:left="5820" w:hanging="341"/>
      </w:pPr>
      <w:rPr>
        <w:rFonts w:hint="default"/>
      </w:rPr>
    </w:lvl>
    <w:lvl w:ilvl="3" w:tplc="160411D6">
      <w:numFmt w:val="bullet"/>
      <w:lvlText w:val="•"/>
      <w:lvlJc w:val="left"/>
      <w:pPr>
        <w:ind w:left="6581" w:hanging="341"/>
      </w:pPr>
      <w:rPr>
        <w:rFonts w:hint="default"/>
      </w:rPr>
    </w:lvl>
    <w:lvl w:ilvl="4" w:tplc="BAF012AC">
      <w:numFmt w:val="bullet"/>
      <w:lvlText w:val="•"/>
      <w:lvlJc w:val="left"/>
      <w:pPr>
        <w:ind w:left="7341" w:hanging="341"/>
      </w:pPr>
      <w:rPr>
        <w:rFonts w:hint="default"/>
      </w:rPr>
    </w:lvl>
    <w:lvl w:ilvl="5" w:tplc="D1ECE9F0">
      <w:numFmt w:val="bullet"/>
      <w:lvlText w:val="•"/>
      <w:lvlJc w:val="left"/>
      <w:pPr>
        <w:ind w:left="8102" w:hanging="341"/>
      </w:pPr>
      <w:rPr>
        <w:rFonts w:hint="default"/>
      </w:rPr>
    </w:lvl>
    <w:lvl w:ilvl="6" w:tplc="26BA156A">
      <w:numFmt w:val="bullet"/>
      <w:lvlText w:val="•"/>
      <w:lvlJc w:val="left"/>
      <w:pPr>
        <w:ind w:left="8862" w:hanging="341"/>
      </w:pPr>
      <w:rPr>
        <w:rFonts w:hint="default"/>
      </w:rPr>
    </w:lvl>
    <w:lvl w:ilvl="7" w:tplc="D180AAD4">
      <w:numFmt w:val="bullet"/>
      <w:lvlText w:val="•"/>
      <w:lvlJc w:val="left"/>
      <w:pPr>
        <w:ind w:left="9623" w:hanging="341"/>
      </w:pPr>
      <w:rPr>
        <w:rFonts w:hint="default"/>
      </w:rPr>
    </w:lvl>
    <w:lvl w:ilvl="8" w:tplc="3AB216EE">
      <w:numFmt w:val="bullet"/>
      <w:lvlText w:val="•"/>
      <w:lvlJc w:val="left"/>
      <w:pPr>
        <w:ind w:left="10383" w:hanging="341"/>
      </w:pPr>
      <w:rPr>
        <w:rFonts w:hint="default"/>
      </w:rPr>
    </w:lvl>
  </w:abstractNum>
  <w:abstractNum w:abstractNumId="3" w15:restartNumberingAfterBreak="0">
    <w:nsid w:val="3E3C5674"/>
    <w:multiLevelType w:val="hybridMultilevel"/>
    <w:tmpl w:val="DAF69706"/>
    <w:lvl w:ilvl="0" w:tplc="612C5CDC">
      <w:start w:val="1"/>
      <w:numFmt w:val="decimal"/>
      <w:lvlText w:val="%1."/>
      <w:lvlJc w:val="left"/>
      <w:pPr>
        <w:ind w:left="360" w:hanging="360"/>
      </w:pPr>
      <w:rPr>
        <w:b w:val="0"/>
        <w:sz w:val="24"/>
        <w:szCs w:val="24"/>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45215862"/>
    <w:multiLevelType w:val="hybridMultilevel"/>
    <w:tmpl w:val="E460CD7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
  </w:num>
  <w:num w:numId="2">
    <w:abstractNumId w:val="2"/>
  </w:num>
  <w:num w:numId="3">
    <w:abstractNumId w:val="1"/>
  </w:num>
  <w:num w:numId="4">
    <w:abstractNumId w:val="4"/>
  </w:num>
  <w:num w:numId="5">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0685"/>
    <w:rsid w:val="0000473F"/>
    <w:rsid w:val="00021155"/>
    <w:rsid w:val="000307F7"/>
    <w:rsid w:val="000430B4"/>
    <w:rsid w:val="00053DCE"/>
    <w:rsid w:val="000762FC"/>
    <w:rsid w:val="000877D1"/>
    <w:rsid w:val="00090D15"/>
    <w:rsid w:val="00091388"/>
    <w:rsid w:val="00093A34"/>
    <w:rsid w:val="000A093B"/>
    <w:rsid w:val="000A7301"/>
    <w:rsid w:val="000B199A"/>
    <w:rsid w:val="000C36EE"/>
    <w:rsid w:val="000D7193"/>
    <w:rsid w:val="000E4C9C"/>
    <w:rsid w:val="000F1850"/>
    <w:rsid w:val="00113044"/>
    <w:rsid w:val="00115E52"/>
    <w:rsid w:val="00124B3B"/>
    <w:rsid w:val="00137591"/>
    <w:rsid w:val="00145E6A"/>
    <w:rsid w:val="0017351B"/>
    <w:rsid w:val="001849B3"/>
    <w:rsid w:val="00186443"/>
    <w:rsid w:val="001941B9"/>
    <w:rsid w:val="001970AA"/>
    <w:rsid w:val="00197A5B"/>
    <w:rsid w:val="001C1B6E"/>
    <w:rsid w:val="001C1D4A"/>
    <w:rsid w:val="001C6678"/>
    <w:rsid w:val="001D484F"/>
    <w:rsid w:val="001D7D44"/>
    <w:rsid w:val="001D7F87"/>
    <w:rsid w:val="001F1199"/>
    <w:rsid w:val="002007E7"/>
    <w:rsid w:val="0022584C"/>
    <w:rsid w:val="00230DD3"/>
    <w:rsid w:val="00246116"/>
    <w:rsid w:val="00256A70"/>
    <w:rsid w:val="002636F0"/>
    <w:rsid w:val="002743E2"/>
    <w:rsid w:val="00293A34"/>
    <w:rsid w:val="002A3AB5"/>
    <w:rsid w:val="002A4A0E"/>
    <w:rsid w:val="002B0AED"/>
    <w:rsid w:val="002B43FB"/>
    <w:rsid w:val="002B5127"/>
    <w:rsid w:val="002C4251"/>
    <w:rsid w:val="002D22AD"/>
    <w:rsid w:val="002D494C"/>
    <w:rsid w:val="002E51D1"/>
    <w:rsid w:val="002F2DED"/>
    <w:rsid w:val="00337051"/>
    <w:rsid w:val="003410AA"/>
    <w:rsid w:val="00341724"/>
    <w:rsid w:val="00355CC1"/>
    <w:rsid w:val="00370F8A"/>
    <w:rsid w:val="00375447"/>
    <w:rsid w:val="00382586"/>
    <w:rsid w:val="00387268"/>
    <w:rsid w:val="003969D6"/>
    <w:rsid w:val="003A1CB3"/>
    <w:rsid w:val="003C1EF0"/>
    <w:rsid w:val="003C6FC9"/>
    <w:rsid w:val="003D3239"/>
    <w:rsid w:val="003D5677"/>
    <w:rsid w:val="003F405F"/>
    <w:rsid w:val="00402628"/>
    <w:rsid w:val="004066E5"/>
    <w:rsid w:val="00407FE5"/>
    <w:rsid w:val="004115D3"/>
    <w:rsid w:val="004116B2"/>
    <w:rsid w:val="00414862"/>
    <w:rsid w:val="00425CBE"/>
    <w:rsid w:val="00440727"/>
    <w:rsid w:val="00442231"/>
    <w:rsid w:val="00443A56"/>
    <w:rsid w:val="004552D5"/>
    <w:rsid w:val="0048426E"/>
    <w:rsid w:val="00487A36"/>
    <w:rsid w:val="004A1491"/>
    <w:rsid w:val="004A1837"/>
    <w:rsid w:val="004A213E"/>
    <w:rsid w:val="004B0685"/>
    <w:rsid w:val="004C4195"/>
    <w:rsid w:val="004D03E0"/>
    <w:rsid w:val="004D735B"/>
    <w:rsid w:val="004E0506"/>
    <w:rsid w:val="004E2473"/>
    <w:rsid w:val="00533F29"/>
    <w:rsid w:val="00567DA5"/>
    <w:rsid w:val="00576226"/>
    <w:rsid w:val="00576664"/>
    <w:rsid w:val="0058188E"/>
    <w:rsid w:val="00585D56"/>
    <w:rsid w:val="00587A16"/>
    <w:rsid w:val="005A41AD"/>
    <w:rsid w:val="005B0F9C"/>
    <w:rsid w:val="005C3F07"/>
    <w:rsid w:val="005C5222"/>
    <w:rsid w:val="005C6958"/>
    <w:rsid w:val="005D1F31"/>
    <w:rsid w:val="005E2C7A"/>
    <w:rsid w:val="005F3B09"/>
    <w:rsid w:val="005F539A"/>
    <w:rsid w:val="005F7201"/>
    <w:rsid w:val="0060111D"/>
    <w:rsid w:val="0063130C"/>
    <w:rsid w:val="006354C9"/>
    <w:rsid w:val="00643BD1"/>
    <w:rsid w:val="006742B6"/>
    <w:rsid w:val="00677C99"/>
    <w:rsid w:val="006A4389"/>
    <w:rsid w:val="006B17D7"/>
    <w:rsid w:val="006B4377"/>
    <w:rsid w:val="006C7129"/>
    <w:rsid w:val="006C7898"/>
    <w:rsid w:val="006D35B1"/>
    <w:rsid w:val="006D58F8"/>
    <w:rsid w:val="006D6390"/>
    <w:rsid w:val="006D7043"/>
    <w:rsid w:val="006E6A8F"/>
    <w:rsid w:val="00701840"/>
    <w:rsid w:val="007031D6"/>
    <w:rsid w:val="00724CDA"/>
    <w:rsid w:val="00750C63"/>
    <w:rsid w:val="007A0572"/>
    <w:rsid w:val="007B1DF4"/>
    <w:rsid w:val="007D2634"/>
    <w:rsid w:val="007E2044"/>
    <w:rsid w:val="008005DC"/>
    <w:rsid w:val="008049C3"/>
    <w:rsid w:val="00806D04"/>
    <w:rsid w:val="00821628"/>
    <w:rsid w:val="0082281D"/>
    <w:rsid w:val="00826CF2"/>
    <w:rsid w:val="00833BDB"/>
    <w:rsid w:val="008421D4"/>
    <w:rsid w:val="0084566A"/>
    <w:rsid w:val="008662F2"/>
    <w:rsid w:val="00884B48"/>
    <w:rsid w:val="008940EC"/>
    <w:rsid w:val="008A775F"/>
    <w:rsid w:val="008C22C8"/>
    <w:rsid w:val="008C5F58"/>
    <w:rsid w:val="008F08F7"/>
    <w:rsid w:val="008F238F"/>
    <w:rsid w:val="0091346F"/>
    <w:rsid w:val="009236E3"/>
    <w:rsid w:val="009302A2"/>
    <w:rsid w:val="00966525"/>
    <w:rsid w:val="00974E84"/>
    <w:rsid w:val="00980222"/>
    <w:rsid w:val="009912F2"/>
    <w:rsid w:val="009953E8"/>
    <w:rsid w:val="009A5E60"/>
    <w:rsid w:val="009A77E1"/>
    <w:rsid w:val="009B3426"/>
    <w:rsid w:val="009C17C6"/>
    <w:rsid w:val="009D5447"/>
    <w:rsid w:val="009E5009"/>
    <w:rsid w:val="009E65A4"/>
    <w:rsid w:val="009F1DFF"/>
    <w:rsid w:val="009F3D62"/>
    <w:rsid w:val="00A01B53"/>
    <w:rsid w:val="00A2448C"/>
    <w:rsid w:val="00A47F6D"/>
    <w:rsid w:val="00A664DD"/>
    <w:rsid w:val="00A74E78"/>
    <w:rsid w:val="00A77009"/>
    <w:rsid w:val="00A8063C"/>
    <w:rsid w:val="00A8174A"/>
    <w:rsid w:val="00AA6C29"/>
    <w:rsid w:val="00AB1AA8"/>
    <w:rsid w:val="00AB34B9"/>
    <w:rsid w:val="00AB547E"/>
    <w:rsid w:val="00AC1ED1"/>
    <w:rsid w:val="00AC291F"/>
    <w:rsid w:val="00AE4BAD"/>
    <w:rsid w:val="00AE59BA"/>
    <w:rsid w:val="00AF2623"/>
    <w:rsid w:val="00B0299A"/>
    <w:rsid w:val="00B05737"/>
    <w:rsid w:val="00B30ACB"/>
    <w:rsid w:val="00B324AF"/>
    <w:rsid w:val="00B65524"/>
    <w:rsid w:val="00B771B3"/>
    <w:rsid w:val="00B932CF"/>
    <w:rsid w:val="00BB64A9"/>
    <w:rsid w:val="00BB6FE9"/>
    <w:rsid w:val="00BC395C"/>
    <w:rsid w:val="00BD2EFD"/>
    <w:rsid w:val="00BD4A2F"/>
    <w:rsid w:val="00BF191F"/>
    <w:rsid w:val="00BF22DD"/>
    <w:rsid w:val="00C1526A"/>
    <w:rsid w:val="00C24C42"/>
    <w:rsid w:val="00C30DD7"/>
    <w:rsid w:val="00C33D1B"/>
    <w:rsid w:val="00C34116"/>
    <w:rsid w:val="00C35330"/>
    <w:rsid w:val="00C53854"/>
    <w:rsid w:val="00C545C2"/>
    <w:rsid w:val="00C714A1"/>
    <w:rsid w:val="00C728F2"/>
    <w:rsid w:val="00C77A18"/>
    <w:rsid w:val="00C977A8"/>
    <w:rsid w:val="00CA3B6B"/>
    <w:rsid w:val="00CC209D"/>
    <w:rsid w:val="00CD1B30"/>
    <w:rsid w:val="00CD2428"/>
    <w:rsid w:val="00CD41B3"/>
    <w:rsid w:val="00CD6A4F"/>
    <w:rsid w:val="00CF06D0"/>
    <w:rsid w:val="00D21CB6"/>
    <w:rsid w:val="00D36637"/>
    <w:rsid w:val="00D36CC3"/>
    <w:rsid w:val="00D40335"/>
    <w:rsid w:val="00D448CD"/>
    <w:rsid w:val="00D723A4"/>
    <w:rsid w:val="00D777B7"/>
    <w:rsid w:val="00D86088"/>
    <w:rsid w:val="00D94B52"/>
    <w:rsid w:val="00DA1A3C"/>
    <w:rsid w:val="00DB6770"/>
    <w:rsid w:val="00DC4579"/>
    <w:rsid w:val="00DC4A66"/>
    <w:rsid w:val="00DC6681"/>
    <w:rsid w:val="00DD377D"/>
    <w:rsid w:val="00DD452D"/>
    <w:rsid w:val="00DE4D84"/>
    <w:rsid w:val="00DE5325"/>
    <w:rsid w:val="00DE59DA"/>
    <w:rsid w:val="00DE7610"/>
    <w:rsid w:val="00E02785"/>
    <w:rsid w:val="00E37D41"/>
    <w:rsid w:val="00E457FD"/>
    <w:rsid w:val="00E45EC1"/>
    <w:rsid w:val="00E6733F"/>
    <w:rsid w:val="00E84DC3"/>
    <w:rsid w:val="00E966D8"/>
    <w:rsid w:val="00EA3246"/>
    <w:rsid w:val="00EB0AD9"/>
    <w:rsid w:val="00EE5572"/>
    <w:rsid w:val="00EF2F30"/>
    <w:rsid w:val="00F021AF"/>
    <w:rsid w:val="00F14F16"/>
    <w:rsid w:val="00F171F4"/>
    <w:rsid w:val="00F45A6E"/>
    <w:rsid w:val="00F47181"/>
    <w:rsid w:val="00F62A4F"/>
    <w:rsid w:val="00F6631E"/>
    <w:rsid w:val="00F90F0F"/>
    <w:rsid w:val="00FA4406"/>
    <w:rsid w:val="00FB1735"/>
    <w:rsid w:val="00FD0B41"/>
    <w:rsid w:val="00FF0B9E"/>
    <w:rsid w:val="00FF4A42"/>
    <w:rsid w:val="00FF56C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561CC8"/>
  <w15:chartTrackingRefBased/>
  <w15:docId w15:val="{3D4898B5-C566-45DE-BCAD-CA877B2D2F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1526A"/>
  </w:style>
  <w:style w:type="paragraph" w:styleId="Heading1">
    <w:name w:val="heading 1"/>
    <w:basedOn w:val="Normal"/>
    <w:next w:val="Normal"/>
    <w:qFormat/>
    <w:rsid w:val="001941B9"/>
    <w:pPr>
      <w:keepNext/>
      <w:outlineLvl w:val="0"/>
    </w:pPr>
    <w:rPr>
      <w:sz w:val="28"/>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0E4C9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375447"/>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Header">
    <w:name w:val="header"/>
    <w:basedOn w:val="Normal"/>
    <w:rsid w:val="00C1526A"/>
    <w:pPr>
      <w:tabs>
        <w:tab w:val="center" w:pos="4320"/>
        <w:tab w:val="right" w:pos="8640"/>
      </w:tabs>
    </w:pPr>
  </w:style>
  <w:style w:type="paragraph" w:styleId="Footer">
    <w:name w:val="footer"/>
    <w:basedOn w:val="Normal"/>
    <w:rsid w:val="00C1526A"/>
    <w:pPr>
      <w:tabs>
        <w:tab w:val="center" w:pos="4320"/>
        <w:tab w:val="right" w:pos="8640"/>
      </w:tabs>
    </w:pPr>
  </w:style>
  <w:style w:type="character" w:styleId="PageNumber">
    <w:name w:val="page number"/>
    <w:basedOn w:val="DefaultParagraphFont"/>
    <w:rsid w:val="00C1526A"/>
  </w:style>
  <w:style w:type="paragraph" w:styleId="BalloonText">
    <w:name w:val="Balloon Text"/>
    <w:basedOn w:val="Normal"/>
    <w:semiHidden/>
    <w:rsid w:val="001941B9"/>
    <w:rPr>
      <w:rFonts w:ascii="Tahoma" w:hAnsi="Tahoma" w:cs="Tahoma"/>
      <w:sz w:val="16"/>
      <w:szCs w:val="16"/>
    </w:rPr>
  </w:style>
  <w:style w:type="paragraph" w:styleId="Title">
    <w:name w:val="Title"/>
    <w:basedOn w:val="Normal"/>
    <w:qFormat/>
    <w:rsid w:val="00F45A6E"/>
    <w:pPr>
      <w:jc w:val="center"/>
    </w:pPr>
    <w:rPr>
      <w:b/>
      <w:bCs/>
      <w:sz w:val="28"/>
      <w:szCs w:val="24"/>
      <w:u w:val="single"/>
    </w:rPr>
  </w:style>
  <w:style w:type="table" w:styleId="TableWeb3">
    <w:name w:val="Table Web 3"/>
    <w:basedOn w:val="TableNormal"/>
    <w:rsid w:val="009B3426"/>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BodyText">
    <w:name w:val="Body Text"/>
    <w:basedOn w:val="Normal"/>
    <w:rsid w:val="00AB34B9"/>
    <w:rPr>
      <w:sz w:val="24"/>
    </w:rPr>
  </w:style>
  <w:style w:type="paragraph" w:customStyle="1" w:styleId="BodyText1">
    <w:name w:val="Body Text1"/>
    <w:link w:val="BodytextChar"/>
    <w:rsid w:val="00246116"/>
    <w:pPr>
      <w:widowControl w:val="0"/>
      <w:tabs>
        <w:tab w:val="left" w:pos="340"/>
        <w:tab w:val="left" w:pos="850"/>
      </w:tabs>
      <w:autoSpaceDE w:val="0"/>
      <w:autoSpaceDN w:val="0"/>
      <w:adjustRightInd w:val="0"/>
      <w:spacing w:after="227" w:line="260" w:lineRule="atLeast"/>
      <w:jc w:val="both"/>
    </w:pPr>
    <w:rPr>
      <w:rFonts w:ascii="Palatino" w:hAnsi="Palatino" w:cs="Palatino"/>
      <w:color w:val="000000"/>
    </w:rPr>
  </w:style>
  <w:style w:type="character" w:customStyle="1" w:styleId="BodytextChar">
    <w:name w:val="Body text Char"/>
    <w:link w:val="BodyText1"/>
    <w:rsid w:val="00246116"/>
    <w:rPr>
      <w:rFonts w:ascii="Palatino" w:hAnsi="Palatino" w:cs="Palatino"/>
      <w:color w:val="000000"/>
    </w:rPr>
  </w:style>
  <w:style w:type="paragraph" w:customStyle="1" w:styleId="BSindentReading">
    <w:name w:val="B/S indent(Reading)"/>
    <w:basedOn w:val="Normal"/>
    <w:rsid w:val="00246116"/>
    <w:pPr>
      <w:widowControl w:val="0"/>
      <w:tabs>
        <w:tab w:val="left" w:pos="680"/>
      </w:tabs>
      <w:suppressAutoHyphens/>
      <w:autoSpaceDE w:val="0"/>
      <w:spacing w:after="567" w:line="260" w:lineRule="atLeast"/>
      <w:ind w:left="340" w:right="340"/>
      <w:jc w:val="both"/>
    </w:pPr>
    <w:rPr>
      <w:rFonts w:ascii="Palatino" w:hAnsi="Palatino" w:cs="Palatino"/>
      <w:lang w:val="en-GB" w:eastAsia="ar-SA"/>
    </w:rPr>
  </w:style>
  <w:style w:type="paragraph" w:styleId="ListParagraph">
    <w:name w:val="List Paragraph"/>
    <w:basedOn w:val="Normal"/>
    <w:uiPriority w:val="1"/>
    <w:qFormat/>
    <w:rsid w:val="00246116"/>
    <w:pPr>
      <w:spacing w:after="200" w:line="276" w:lineRule="auto"/>
      <w:ind w:left="720"/>
      <w:contextualSpacing/>
    </w:pPr>
    <w:rPr>
      <w:rFonts w:ascii="Calibri" w:eastAsia="Calibri" w:hAnsi="Calibri"/>
      <w:sz w:val="22"/>
      <w:szCs w:val="22"/>
    </w:rPr>
  </w:style>
  <w:style w:type="paragraph" w:styleId="NoSpacing">
    <w:name w:val="No Spacing"/>
    <w:uiPriority w:val="1"/>
    <w:qFormat/>
    <w:rsid w:val="00806D04"/>
  </w:style>
  <w:style w:type="paragraph" w:styleId="NormalWeb">
    <w:name w:val="Normal (Web)"/>
    <w:basedOn w:val="Normal"/>
    <w:uiPriority w:val="99"/>
    <w:unhideWhenUsed/>
    <w:rsid w:val="00D448CD"/>
    <w:pPr>
      <w:spacing w:before="100" w:beforeAutospacing="1" w:after="100" w:afterAutospacing="1"/>
    </w:pPr>
    <w:rPr>
      <w:sz w:val="24"/>
      <w:szCs w:val="24"/>
    </w:rPr>
  </w:style>
  <w:style w:type="paragraph" w:customStyle="1" w:styleId="Default">
    <w:name w:val="Default"/>
    <w:rsid w:val="00FF0B9E"/>
    <w:pPr>
      <w:autoSpaceDE w:val="0"/>
      <w:autoSpaceDN w:val="0"/>
      <w:adjustRightInd w:val="0"/>
    </w:pPr>
    <w:rPr>
      <w:color w:val="000000"/>
      <w:sz w:val="24"/>
      <w:szCs w:val="24"/>
    </w:rPr>
  </w:style>
  <w:style w:type="character" w:styleId="Hyperlink">
    <w:name w:val="Hyperlink"/>
    <w:uiPriority w:val="99"/>
    <w:rsid w:val="0091346F"/>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41431515">
      <w:bodyDiv w:val="1"/>
      <w:marLeft w:val="0"/>
      <w:marRight w:val="0"/>
      <w:marTop w:val="0"/>
      <w:marBottom w:val="0"/>
      <w:divBdr>
        <w:top w:val="none" w:sz="0" w:space="0" w:color="auto"/>
        <w:left w:val="none" w:sz="0" w:space="0" w:color="auto"/>
        <w:bottom w:val="none" w:sz="0" w:space="0" w:color="auto"/>
        <w:right w:val="none" w:sz="0" w:space="0" w:color="auto"/>
      </w:divBdr>
      <w:divsChild>
        <w:div w:id="64450783">
          <w:marLeft w:val="806"/>
          <w:marRight w:val="0"/>
          <w:marTop w:val="120"/>
          <w:marBottom w:val="0"/>
          <w:divBdr>
            <w:top w:val="none" w:sz="0" w:space="0" w:color="auto"/>
            <w:left w:val="none" w:sz="0" w:space="0" w:color="auto"/>
            <w:bottom w:val="none" w:sz="0" w:space="0" w:color="auto"/>
            <w:right w:val="none" w:sz="0" w:space="0" w:color="auto"/>
          </w:divBdr>
        </w:div>
        <w:div w:id="64492308">
          <w:marLeft w:val="806"/>
          <w:marRight w:val="0"/>
          <w:marTop w:val="120"/>
          <w:marBottom w:val="0"/>
          <w:divBdr>
            <w:top w:val="none" w:sz="0" w:space="0" w:color="auto"/>
            <w:left w:val="none" w:sz="0" w:space="0" w:color="auto"/>
            <w:bottom w:val="none" w:sz="0" w:space="0" w:color="auto"/>
            <w:right w:val="none" w:sz="0" w:space="0" w:color="auto"/>
          </w:divBdr>
        </w:div>
        <w:div w:id="302807893">
          <w:marLeft w:val="806"/>
          <w:marRight w:val="0"/>
          <w:marTop w:val="120"/>
          <w:marBottom w:val="0"/>
          <w:divBdr>
            <w:top w:val="none" w:sz="0" w:space="0" w:color="auto"/>
            <w:left w:val="none" w:sz="0" w:space="0" w:color="auto"/>
            <w:bottom w:val="none" w:sz="0" w:space="0" w:color="auto"/>
            <w:right w:val="none" w:sz="0" w:space="0" w:color="auto"/>
          </w:divBdr>
        </w:div>
      </w:divsChild>
    </w:div>
    <w:div w:id="354498861">
      <w:bodyDiv w:val="1"/>
      <w:marLeft w:val="0"/>
      <w:marRight w:val="0"/>
      <w:marTop w:val="0"/>
      <w:marBottom w:val="0"/>
      <w:divBdr>
        <w:top w:val="none" w:sz="0" w:space="0" w:color="auto"/>
        <w:left w:val="none" w:sz="0" w:space="0" w:color="auto"/>
        <w:bottom w:val="none" w:sz="0" w:space="0" w:color="auto"/>
        <w:right w:val="none" w:sz="0" w:space="0" w:color="auto"/>
      </w:divBdr>
      <w:divsChild>
        <w:div w:id="2125222444">
          <w:marLeft w:val="432"/>
          <w:marRight w:val="0"/>
          <w:marTop w:val="120"/>
          <w:marBottom w:val="0"/>
          <w:divBdr>
            <w:top w:val="none" w:sz="0" w:space="0" w:color="auto"/>
            <w:left w:val="none" w:sz="0" w:space="0" w:color="auto"/>
            <w:bottom w:val="none" w:sz="0" w:space="0" w:color="auto"/>
            <w:right w:val="none" w:sz="0" w:space="0" w:color="auto"/>
          </w:divBdr>
        </w:div>
      </w:divsChild>
    </w:div>
    <w:div w:id="1271164703">
      <w:bodyDiv w:val="1"/>
      <w:marLeft w:val="0"/>
      <w:marRight w:val="0"/>
      <w:marTop w:val="0"/>
      <w:marBottom w:val="0"/>
      <w:divBdr>
        <w:top w:val="none" w:sz="0" w:space="0" w:color="auto"/>
        <w:left w:val="none" w:sz="0" w:space="0" w:color="auto"/>
        <w:bottom w:val="none" w:sz="0" w:space="0" w:color="auto"/>
        <w:right w:val="none" w:sz="0" w:space="0" w:color="auto"/>
      </w:divBdr>
      <w:divsChild>
        <w:div w:id="1140196803">
          <w:marLeft w:val="0"/>
          <w:marRight w:val="0"/>
          <w:marTop w:val="0"/>
          <w:marBottom w:val="0"/>
          <w:divBdr>
            <w:top w:val="none" w:sz="0" w:space="0" w:color="auto"/>
            <w:left w:val="none" w:sz="0" w:space="0" w:color="auto"/>
            <w:bottom w:val="none" w:sz="0" w:space="0" w:color="auto"/>
            <w:right w:val="none" w:sz="0" w:space="0" w:color="auto"/>
          </w:divBdr>
        </w:div>
        <w:div w:id="225653050">
          <w:marLeft w:val="0"/>
          <w:marRight w:val="0"/>
          <w:marTop w:val="0"/>
          <w:marBottom w:val="0"/>
          <w:divBdr>
            <w:top w:val="none" w:sz="0" w:space="0" w:color="auto"/>
            <w:left w:val="none" w:sz="0" w:space="0" w:color="auto"/>
            <w:bottom w:val="none" w:sz="0" w:space="0" w:color="auto"/>
            <w:right w:val="none" w:sz="0" w:space="0" w:color="auto"/>
          </w:divBdr>
        </w:div>
        <w:div w:id="217521484">
          <w:marLeft w:val="0"/>
          <w:marRight w:val="0"/>
          <w:marTop w:val="0"/>
          <w:marBottom w:val="0"/>
          <w:divBdr>
            <w:top w:val="none" w:sz="0" w:space="0" w:color="auto"/>
            <w:left w:val="none" w:sz="0" w:space="0" w:color="auto"/>
            <w:bottom w:val="none" w:sz="0" w:space="0" w:color="auto"/>
            <w:right w:val="none" w:sz="0" w:space="0" w:color="auto"/>
          </w:divBdr>
        </w:div>
        <w:div w:id="117186490">
          <w:marLeft w:val="0"/>
          <w:marRight w:val="0"/>
          <w:marTop w:val="0"/>
          <w:marBottom w:val="0"/>
          <w:divBdr>
            <w:top w:val="none" w:sz="0" w:space="0" w:color="auto"/>
            <w:left w:val="none" w:sz="0" w:space="0" w:color="auto"/>
            <w:bottom w:val="none" w:sz="0" w:space="0" w:color="auto"/>
            <w:right w:val="none" w:sz="0" w:space="0" w:color="auto"/>
          </w:divBdr>
        </w:div>
        <w:div w:id="856433590">
          <w:marLeft w:val="0"/>
          <w:marRight w:val="0"/>
          <w:marTop w:val="0"/>
          <w:marBottom w:val="0"/>
          <w:divBdr>
            <w:top w:val="none" w:sz="0" w:space="0" w:color="auto"/>
            <w:left w:val="none" w:sz="0" w:space="0" w:color="auto"/>
            <w:bottom w:val="none" w:sz="0" w:space="0" w:color="auto"/>
            <w:right w:val="none" w:sz="0" w:space="0" w:color="auto"/>
          </w:divBdr>
        </w:div>
        <w:div w:id="153955099">
          <w:marLeft w:val="0"/>
          <w:marRight w:val="0"/>
          <w:marTop w:val="0"/>
          <w:marBottom w:val="0"/>
          <w:divBdr>
            <w:top w:val="none" w:sz="0" w:space="0" w:color="auto"/>
            <w:left w:val="none" w:sz="0" w:space="0" w:color="auto"/>
            <w:bottom w:val="none" w:sz="0" w:space="0" w:color="auto"/>
            <w:right w:val="none" w:sz="0" w:space="0" w:color="auto"/>
          </w:divBdr>
        </w:div>
        <w:div w:id="1356156491">
          <w:marLeft w:val="0"/>
          <w:marRight w:val="0"/>
          <w:marTop w:val="0"/>
          <w:marBottom w:val="0"/>
          <w:divBdr>
            <w:top w:val="none" w:sz="0" w:space="0" w:color="auto"/>
            <w:left w:val="none" w:sz="0" w:space="0" w:color="auto"/>
            <w:bottom w:val="none" w:sz="0" w:space="0" w:color="auto"/>
            <w:right w:val="none" w:sz="0" w:space="0" w:color="auto"/>
          </w:divBdr>
        </w:div>
        <w:div w:id="1036469416">
          <w:marLeft w:val="0"/>
          <w:marRight w:val="0"/>
          <w:marTop w:val="0"/>
          <w:marBottom w:val="0"/>
          <w:divBdr>
            <w:top w:val="none" w:sz="0" w:space="0" w:color="auto"/>
            <w:left w:val="none" w:sz="0" w:space="0" w:color="auto"/>
            <w:bottom w:val="none" w:sz="0" w:space="0" w:color="auto"/>
            <w:right w:val="none" w:sz="0" w:space="0" w:color="auto"/>
          </w:divBdr>
        </w:div>
        <w:div w:id="1943218760">
          <w:marLeft w:val="0"/>
          <w:marRight w:val="0"/>
          <w:marTop w:val="0"/>
          <w:marBottom w:val="0"/>
          <w:divBdr>
            <w:top w:val="none" w:sz="0" w:space="0" w:color="auto"/>
            <w:left w:val="none" w:sz="0" w:space="0" w:color="auto"/>
            <w:bottom w:val="none" w:sz="0" w:space="0" w:color="auto"/>
            <w:right w:val="none" w:sz="0" w:space="0" w:color="auto"/>
          </w:divBdr>
        </w:div>
        <w:div w:id="414059901">
          <w:marLeft w:val="0"/>
          <w:marRight w:val="0"/>
          <w:marTop w:val="0"/>
          <w:marBottom w:val="0"/>
          <w:divBdr>
            <w:top w:val="none" w:sz="0" w:space="0" w:color="auto"/>
            <w:left w:val="none" w:sz="0" w:space="0" w:color="auto"/>
            <w:bottom w:val="none" w:sz="0" w:space="0" w:color="auto"/>
            <w:right w:val="none" w:sz="0" w:space="0" w:color="auto"/>
          </w:divBdr>
        </w:div>
        <w:div w:id="2133087262">
          <w:marLeft w:val="0"/>
          <w:marRight w:val="0"/>
          <w:marTop w:val="0"/>
          <w:marBottom w:val="0"/>
          <w:divBdr>
            <w:top w:val="none" w:sz="0" w:space="0" w:color="auto"/>
            <w:left w:val="none" w:sz="0" w:space="0" w:color="auto"/>
            <w:bottom w:val="none" w:sz="0" w:space="0" w:color="auto"/>
            <w:right w:val="none" w:sz="0" w:space="0" w:color="auto"/>
          </w:divBdr>
        </w:div>
        <w:div w:id="577907267">
          <w:marLeft w:val="0"/>
          <w:marRight w:val="0"/>
          <w:marTop w:val="0"/>
          <w:marBottom w:val="0"/>
          <w:divBdr>
            <w:top w:val="none" w:sz="0" w:space="0" w:color="auto"/>
            <w:left w:val="none" w:sz="0" w:space="0" w:color="auto"/>
            <w:bottom w:val="none" w:sz="0" w:space="0" w:color="auto"/>
            <w:right w:val="none" w:sz="0" w:space="0" w:color="auto"/>
          </w:divBdr>
        </w:div>
        <w:div w:id="1452479967">
          <w:marLeft w:val="0"/>
          <w:marRight w:val="0"/>
          <w:marTop w:val="0"/>
          <w:marBottom w:val="0"/>
          <w:divBdr>
            <w:top w:val="none" w:sz="0" w:space="0" w:color="auto"/>
            <w:left w:val="none" w:sz="0" w:space="0" w:color="auto"/>
            <w:bottom w:val="none" w:sz="0" w:space="0" w:color="auto"/>
            <w:right w:val="none" w:sz="0" w:space="0" w:color="auto"/>
          </w:divBdr>
        </w:div>
        <w:div w:id="249513442">
          <w:marLeft w:val="0"/>
          <w:marRight w:val="0"/>
          <w:marTop w:val="0"/>
          <w:marBottom w:val="0"/>
          <w:divBdr>
            <w:top w:val="none" w:sz="0" w:space="0" w:color="auto"/>
            <w:left w:val="none" w:sz="0" w:space="0" w:color="auto"/>
            <w:bottom w:val="none" w:sz="0" w:space="0" w:color="auto"/>
            <w:right w:val="none" w:sz="0" w:space="0" w:color="auto"/>
          </w:divBdr>
        </w:div>
        <w:div w:id="376470475">
          <w:marLeft w:val="0"/>
          <w:marRight w:val="0"/>
          <w:marTop w:val="0"/>
          <w:marBottom w:val="0"/>
          <w:divBdr>
            <w:top w:val="none" w:sz="0" w:space="0" w:color="auto"/>
            <w:left w:val="none" w:sz="0" w:space="0" w:color="auto"/>
            <w:bottom w:val="none" w:sz="0" w:space="0" w:color="auto"/>
            <w:right w:val="none" w:sz="0" w:space="0" w:color="auto"/>
          </w:divBdr>
        </w:div>
        <w:div w:id="1182670472">
          <w:marLeft w:val="0"/>
          <w:marRight w:val="0"/>
          <w:marTop w:val="0"/>
          <w:marBottom w:val="0"/>
          <w:divBdr>
            <w:top w:val="none" w:sz="0" w:space="0" w:color="auto"/>
            <w:left w:val="none" w:sz="0" w:space="0" w:color="auto"/>
            <w:bottom w:val="none" w:sz="0" w:space="0" w:color="auto"/>
            <w:right w:val="none" w:sz="0" w:space="0" w:color="auto"/>
          </w:divBdr>
        </w:div>
        <w:div w:id="1254630117">
          <w:marLeft w:val="0"/>
          <w:marRight w:val="0"/>
          <w:marTop w:val="0"/>
          <w:marBottom w:val="0"/>
          <w:divBdr>
            <w:top w:val="none" w:sz="0" w:space="0" w:color="auto"/>
            <w:left w:val="none" w:sz="0" w:space="0" w:color="auto"/>
            <w:bottom w:val="none" w:sz="0" w:space="0" w:color="auto"/>
            <w:right w:val="none" w:sz="0" w:space="0" w:color="auto"/>
          </w:divBdr>
        </w:div>
        <w:div w:id="1154293523">
          <w:marLeft w:val="0"/>
          <w:marRight w:val="0"/>
          <w:marTop w:val="0"/>
          <w:marBottom w:val="0"/>
          <w:divBdr>
            <w:top w:val="none" w:sz="0" w:space="0" w:color="auto"/>
            <w:left w:val="none" w:sz="0" w:space="0" w:color="auto"/>
            <w:bottom w:val="none" w:sz="0" w:space="0" w:color="auto"/>
            <w:right w:val="none" w:sz="0" w:space="0" w:color="auto"/>
          </w:divBdr>
        </w:div>
        <w:div w:id="484708101">
          <w:marLeft w:val="0"/>
          <w:marRight w:val="0"/>
          <w:marTop w:val="0"/>
          <w:marBottom w:val="0"/>
          <w:divBdr>
            <w:top w:val="none" w:sz="0" w:space="0" w:color="auto"/>
            <w:left w:val="none" w:sz="0" w:space="0" w:color="auto"/>
            <w:bottom w:val="none" w:sz="0" w:space="0" w:color="auto"/>
            <w:right w:val="none" w:sz="0" w:space="0" w:color="auto"/>
          </w:divBdr>
        </w:div>
        <w:div w:id="1156798851">
          <w:marLeft w:val="0"/>
          <w:marRight w:val="0"/>
          <w:marTop w:val="0"/>
          <w:marBottom w:val="0"/>
          <w:divBdr>
            <w:top w:val="none" w:sz="0" w:space="0" w:color="auto"/>
            <w:left w:val="none" w:sz="0" w:space="0" w:color="auto"/>
            <w:bottom w:val="none" w:sz="0" w:space="0" w:color="auto"/>
            <w:right w:val="none" w:sz="0" w:space="0" w:color="auto"/>
          </w:divBdr>
        </w:div>
        <w:div w:id="287707944">
          <w:marLeft w:val="0"/>
          <w:marRight w:val="0"/>
          <w:marTop w:val="0"/>
          <w:marBottom w:val="0"/>
          <w:divBdr>
            <w:top w:val="none" w:sz="0" w:space="0" w:color="auto"/>
            <w:left w:val="none" w:sz="0" w:space="0" w:color="auto"/>
            <w:bottom w:val="none" w:sz="0" w:space="0" w:color="auto"/>
            <w:right w:val="none" w:sz="0" w:space="0" w:color="auto"/>
          </w:divBdr>
        </w:div>
        <w:div w:id="58018885">
          <w:marLeft w:val="0"/>
          <w:marRight w:val="0"/>
          <w:marTop w:val="0"/>
          <w:marBottom w:val="0"/>
          <w:divBdr>
            <w:top w:val="none" w:sz="0" w:space="0" w:color="auto"/>
            <w:left w:val="none" w:sz="0" w:space="0" w:color="auto"/>
            <w:bottom w:val="none" w:sz="0" w:space="0" w:color="auto"/>
            <w:right w:val="none" w:sz="0" w:space="0" w:color="auto"/>
          </w:divBdr>
        </w:div>
        <w:div w:id="467433782">
          <w:marLeft w:val="0"/>
          <w:marRight w:val="0"/>
          <w:marTop w:val="0"/>
          <w:marBottom w:val="0"/>
          <w:divBdr>
            <w:top w:val="none" w:sz="0" w:space="0" w:color="auto"/>
            <w:left w:val="none" w:sz="0" w:space="0" w:color="auto"/>
            <w:bottom w:val="none" w:sz="0" w:space="0" w:color="auto"/>
            <w:right w:val="none" w:sz="0" w:space="0" w:color="auto"/>
          </w:divBdr>
        </w:div>
        <w:div w:id="756100417">
          <w:marLeft w:val="0"/>
          <w:marRight w:val="0"/>
          <w:marTop w:val="0"/>
          <w:marBottom w:val="0"/>
          <w:divBdr>
            <w:top w:val="none" w:sz="0" w:space="0" w:color="auto"/>
            <w:left w:val="none" w:sz="0" w:space="0" w:color="auto"/>
            <w:bottom w:val="none" w:sz="0" w:space="0" w:color="auto"/>
            <w:right w:val="none" w:sz="0" w:space="0" w:color="auto"/>
          </w:divBdr>
        </w:div>
        <w:div w:id="599265953">
          <w:marLeft w:val="0"/>
          <w:marRight w:val="0"/>
          <w:marTop w:val="0"/>
          <w:marBottom w:val="0"/>
          <w:divBdr>
            <w:top w:val="none" w:sz="0" w:space="0" w:color="auto"/>
            <w:left w:val="none" w:sz="0" w:space="0" w:color="auto"/>
            <w:bottom w:val="none" w:sz="0" w:space="0" w:color="auto"/>
            <w:right w:val="none" w:sz="0" w:space="0" w:color="auto"/>
          </w:divBdr>
        </w:div>
        <w:div w:id="834299481">
          <w:marLeft w:val="0"/>
          <w:marRight w:val="0"/>
          <w:marTop w:val="0"/>
          <w:marBottom w:val="0"/>
          <w:divBdr>
            <w:top w:val="none" w:sz="0" w:space="0" w:color="auto"/>
            <w:left w:val="none" w:sz="0" w:space="0" w:color="auto"/>
            <w:bottom w:val="none" w:sz="0" w:space="0" w:color="auto"/>
            <w:right w:val="none" w:sz="0" w:space="0" w:color="auto"/>
          </w:divBdr>
        </w:div>
        <w:div w:id="217279931">
          <w:marLeft w:val="0"/>
          <w:marRight w:val="0"/>
          <w:marTop w:val="0"/>
          <w:marBottom w:val="0"/>
          <w:divBdr>
            <w:top w:val="none" w:sz="0" w:space="0" w:color="auto"/>
            <w:left w:val="none" w:sz="0" w:space="0" w:color="auto"/>
            <w:bottom w:val="none" w:sz="0" w:space="0" w:color="auto"/>
            <w:right w:val="none" w:sz="0" w:space="0" w:color="auto"/>
          </w:divBdr>
        </w:div>
        <w:div w:id="1164661790">
          <w:marLeft w:val="0"/>
          <w:marRight w:val="0"/>
          <w:marTop w:val="0"/>
          <w:marBottom w:val="0"/>
          <w:divBdr>
            <w:top w:val="none" w:sz="0" w:space="0" w:color="auto"/>
            <w:left w:val="none" w:sz="0" w:space="0" w:color="auto"/>
            <w:bottom w:val="none" w:sz="0" w:space="0" w:color="auto"/>
            <w:right w:val="none" w:sz="0" w:space="0" w:color="auto"/>
          </w:divBdr>
        </w:div>
        <w:div w:id="885994898">
          <w:marLeft w:val="0"/>
          <w:marRight w:val="0"/>
          <w:marTop w:val="0"/>
          <w:marBottom w:val="0"/>
          <w:divBdr>
            <w:top w:val="none" w:sz="0" w:space="0" w:color="auto"/>
            <w:left w:val="none" w:sz="0" w:space="0" w:color="auto"/>
            <w:bottom w:val="none" w:sz="0" w:space="0" w:color="auto"/>
            <w:right w:val="none" w:sz="0" w:space="0" w:color="auto"/>
          </w:divBdr>
        </w:div>
        <w:div w:id="1021207436">
          <w:marLeft w:val="0"/>
          <w:marRight w:val="0"/>
          <w:marTop w:val="0"/>
          <w:marBottom w:val="0"/>
          <w:divBdr>
            <w:top w:val="none" w:sz="0" w:space="0" w:color="auto"/>
            <w:left w:val="none" w:sz="0" w:space="0" w:color="auto"/>
            <w:bottom w:val="none" w:sz="0" w:space="0" w:color="auto"/>
            <w:right w:val="none" w:sz="0" w:space="0" w:color="auto"/>
          </w:divBdr>
        </w:div>
        <w:div w:id="446312946">
          <w:marLeft w:val="0"/>
          <w:marRight w:val="0"/>
          <w:marTop w:val="0"/>
          <w:marBottom w:val="0"/>
          <w:divBdr>
            <w:top w:val="none" w:sz="0" w:space="0" w:color="auto"/>
            <w:left w:val="none" w:sz="0" w:space="0" w:color="auto"/>
            <w:bottom w:val="none" w:sz="0" w:space="0" w:color="auto"/>
            <w:right w:val="none" w:sz="0" w:space="0" w:color="auto"/>
          </w:divBdr>
        </w:div>
        <w:div w:id="648630253">
          <w:marLeft w:val="0"/>
          <w:marRight w:val="0"/>
          <w:marTop w:val="0"/>
          <w:marBottom w:val="0"/>
          <w:divBdr>
            <w:top w:val="none" w:sz="0" w:space="0" w:color="auto"/>
            <w:left w:val="none" w:sz="0" w:space="0" w:color="auto"/>
            <w:bottom w:val="none" w:sz="0" w:space="0" w:color="auto"/>
            <w:right w:val="none" w:sz="0" w:space="0" w:color="auto"/>
          </w:divBdr>
        </w:div>
        <w:div w:id="1386568325">
          <w:marLeft w:val="0"/>
          <w:marRight w:val="0"/>
          <w:marTop w:val="0"/>
          <w:marBottom w:val="0"/>
          <w:divBdr>
            <w:top w:val="none" w:sz="0" w:space="0" w:color="auto"/>
            <w:left w:val="none" w:sz="0" w:space="0" w:color="auto"/>
            <w:bottom w:val="none" w:sz="0" w:space="0" w:color="auto"/>
            <w:right w:val="none" w:sz="0" w:space="0" w:color="auto"/>
          </w:divBdr>
        </w:div>
        <w:div w:id="904798212">
          <w:marLeft w:val="0"/>
          <w:marRight w:val="0"/>
          <w:marTop w:val="0"/>
          <w:marBottom w:val="0"/>
          <w:divBdr>
            <w:top w:val="none" w:sz="0" w:space="0" w:color="auto"/>
            <w:left w:val="none" w:sz="0" w:space="0" w:color="auto"/>
            <w:bottom w:val="none" w:sz="0" w:space="0" w:color="auto"/>
            <w:right w:val="none" w:sz="0" w:space="0" w:color="auto"/>
          </w:divBdr>
        </w:div>
        <w:div w:id="1370060534">
          <w:marLeft w:val="0"/>
          <w:marRight w:val="0"/>
          <w:marTop w:val="0"/>
          <w:marBottom w:val="0"/>
          <w:divBdr>
            <w:top w:val="none" w:sz="0" w:space="0" w:color="auto"/>
            <w:left w:val="none" w:sz="0" w:space="0" w:color="auto"/>
            <w:bottom w:val="none" w:sz="0" w:space="0" w:color="auto"/>
            <w:right w:val="none" w:sz="0" w:space="0" w:color="auto"/>
          </w:divBdr>
        </w:div>
        <w:div w:id="1787312587">
          <w:marLeft w:val="0"/>
          <w:marRight w:val="0"/>
          <w:marTop w:val="0"/>
          <w:marBottom w:val="0"/>
          <w:divBdr>
            <w:top w:val="none" w:sz="0" w:space="0" w:color="auto"/>
            <w:left w:val="none" w:sz="0" w:space="0" w:color="auto"/>
            <w:bottom w:val="none" w:sz="0" w:space="0" w:color="auto"/>
            <w:right w:val="none" w:sz="0" w:space="0" w:color="auto"/>
          </w:divBdr>
        </w:div>
        <w:div w:id="1111586621">
          <w:marLeft w:val="0"/>
          <w:marRight w:val="0"/>
          <w:marTop w:val="0"/>
          <w:marBottom w:val="0"/>
          <w:divBdr>
            <w:top w:val="none" w:sz="0" w:space="0" w:color="auto"/>
            <w:left w:val="none" w:sz="0" w:space="0" w:color="auto"/>
            <w:bottom w:val="none" w:sz="0" w:space="0" w:color="auto"/>
            <w:right w:val="none" w:sz="0" w:space="0" w:color="auto"/>
          </w:divBdr>
        </w:div>
        <w:div w:id="2064520751">
          <w:marLeft w:val="0"/>
          <w:marRight w:val="0"/>
          <w:marTop w:val="0"/>
          <w:marBottom w:val="0"/>
          <w:divBdr>
            <w:top w:val="none" w:sz="0" w:space="0" w:color="auto"/>
            <w:left w:val="none" w:sz="0" w:space="0" w:color="auto"/>
            <w:bottom w:val="none" w:sz="0" w:space="0" w:color="auto"/>
            <w:right w:val="none" w:sz="0" w:space="0" w:color="auto"/>
          </w:divBdr>
        </w:div>
        <w:div w:id="204679747">
          <w:marLeft w:val="0"/>
          <w:marRight w:val="0"/>
          <w:marTop w:val="0"/>
          <w:marBottom w:val="0"/>
          <w:divBdr>
            <w:top w:val="none" w:sz="0" w:space="0" w:color="auto"/>
            <w:left w:val="none" w:sz="0" w:space="0" w:color="auto"/>
            <w:bottom w:val="none" w:sz="0" w:space="0" w:color="auto"/>
            <w:right w:val="none" w:sz="0" w:space="0" w:color="auto"/>
          </w:divBdr>
        </w:div>
        <w:div w:id="1846242713">
          <w:marLeft w:val="0"/>
          <w:marRight w:val="0"/>
          <w:marTop w:val="0"/>
          <w:marBottom w:val="0"/>
          <w:divBdr>
            <w:top w:val="none" w:sz="0" w:space="0" w:color="auto"/>
            <w:left w:val="none" w:sz="0" w:space="0" w:color="auto"/>
            <w:bottom w:val="none" w:sz="0" w:space="0" w:color="auto"/>
            <w:right w:val="none" w:sz="0" w:space="0" w:color="auto"/>
          </w:divBdr>
        </w:div>
        <w:div w:id="589047456">
          <w:marLeft w:val="0"/>
          <w:marRight w:val="0"/>
          <w:marTop w:val="0"/>
          <w:marBottom w:val="0"/>
          <w:divBdr>
            <w:top w:val="none" w:sz="0" w:space="0" w:color="auto"/>
            <w:left w:val="none" w:sz="0" w:space="0" w:color="auto"/>
            <w:bottom w:val="none" w:sz="0" w:space="0" w:color="auto"/>
            <w:right w:val="none" w:sz="0" w:space="0" w:color="auto"/>
          </w:divBdr>
        </w:div>
        <w:div w:id="1431657282">
          <w:marLeft w:val="0"/>
          <w:marRight w:val="0"/>
          <w:marTop w:val="0"/>
          <w:marBottom w:val="0"/>
          <w:divBdr>
            <w:top w:val="none" w:sz="0" w:space="0" w:color="auto"/>
            <w:left w:val="none" w:sz="0" w:space="0" w:color="auto"/>
            <w:bottom w:val="none" w:sz="0" w:space="0" w:color="auto"/>
            <w:right w:val="none" w:sz="0" w:space="0" w:color="auto"/>
          </w:divBdr>
        </w:div>
        <w:div w:id="313069505">
          <w:marLeft w:val="0"/>
          <w:marRight w:val="0"/>
          <w:marTop w:val="0"/>
          <w:marBottom w:val="0"/>
          <w:divBdr>
            <w:top w:val="none" w:sz="0" w:space="0" w:color="auto"/>
            <w:left w:val="none" w:sz="0" w:space="0" w:color="auto"/>
            <w:bottom w:val="none" w:sz="0" w:space="0" w:color="auto"/>
            <w:right w:val="none" w:sz="0" w:space="0" w:color="auto"/>
          </w:divBdr>
        </w:div>
        <w:div w:id="1669021401">
          <w:marLeft w:val="0"/>
          <w:marRight w:val="0"/>
          <w:marTop w:val="0"/>
          <w:marBottom w:val="0"/>
          <w:divBdr>
            <w:top w:val="none" w:sz="0" w:space="0" w:color="auto"/>
            <w:left w:val="none" w:sz="0" w:space="0" w:color="auto"/>
            <w:bottom w:val="none" w:sz="0" w:space="0" w:color="auto"/>
            <w:right w:val="none" w:sz="0" w:space="0" w:color="auto"/>
          </w:divBdr>
        </w:div>
        <w:div w:id="827402764">
          <w:marLeft w:val="0"/>
          <w:marRight w:val="0"/>
          <w:marTop w:val="0"/>
          <w:marBottom w:val="0"/>
          <w:divBdr>
            <w:top w:val="none" w:sz="0" w:space="0" w:color="auto"/>
            <w:left w:val="none" w:sz="0" w:space="0" w:color="auto"/>
            <w:bottom w:val="none" w:sz="0" w:space="0" w:color="auto"/>
            <w:right w:val="none" w:sz="0" w:space="0" w:color="auto"/>
          </w:divBdr>
        </w:div>
        <w:div w:id="452872286">
          <w:marLeft w:val="0"/>
          <w:marRight w:val="0"/>
          <w:marTop w:val="0"/>
          <w:marBottom w:val="0"/>
          <w:divBdr>
            <w:top w:val="none" w:sz="0" w:space="0" w:color="auto"/>
            <w:left w:val="none" w:sz="0" w:space="0" w:color="auto"/>
            <w:bottom w:val="none" w:sz="0" w:space="0" w:color="auto"/>
            <w:right w:val="none" w:sz="0" w:space="0" w:color="auto"/>
          </w:divBdr>
        </w:div>
        <w:div w:id="1786075420">
          <w:marLeft w:val="0"/>
          <w:marRight w:val="0"/>
          <w:marTop w:val="0"/>
          <w:marBottom w:val="0"/>
          <w:divBdr>
            <w:top w:val="none" w:sz="0" w:space="0" w:color="auto"/>
            <w:left w:val="none" w:sz="0" w:space="0" w:color="auto"/>
            <w:bottom w:val="none" w:sz="0" w:space="0" w:color="auto"/>
            <w:right w:val="none" w:sz="0" w:space="0" w:color="auto"/>
          </w:divBdr>
        </w:div>
        <w:div w:id="394664546">
          <w:marLeft w:val="0"/>
          <w:marRight w:val="0"/>
          <w:marTop w:val="0"/>
          <w:marBottom w:val="0"/>
          <w:divBdr>
            <w:top w:val="none" w:sz="0" w:space="0" w:color="auto"/>
            <w:left w:val="none" w:sz="0" w:space="0" w:color="auto"/>
            <w:bottom w:val="none" w:sz="0" w:space="0" w:color="auto"/>
            <w:right w:val="none" w:sz="0" w:space="0" w:color="auto"/>
          </w:divBdr>
        </w:div>
        <w:div w:id="1039939366">
          <w:marLeft w:val="0"/>
          <w:marRight w:val="0"/>
          <w:marTop w:val="0"/>
          <w:marBottom w:val="0"/>
          <w:divBdr>
            <w:top w:val="none" w:sz="0" w:space="0" w:color="auto"/>
            <w:left w:val="none" w:sz="0" w:space="0" w:color="auto"/>
            <w:bottom w:val="none" w:sz="0" w:space="0" w:color="auto"/>
            <w:right w:val="none" w:sz="0" w:space="0" w:color="auto"/>
          </w:divBdr>
        </w:div>
        <w:div w:id="1388336203">
          <w:marLeft w:val="0"/>
          <w:marRight w:val="0"/>
          <w:marTop w:val="0"/>
          <w:marBottom w:val="0"/>
          <w:divBdr>
            <w:top w:val="none" w:sz="0" w:space="0" w:color="auto"/>
            <w:left w:val="none" w:sz="0" w:space="0" w:color="auto"/>
            <w:bottom w:val="none" w:sz="0" w:space="0" w:color="auto"/>
            <w:right w:val="none" w:sz="0" w:space="0" w:color="auto"/>
          </w:divBdr>
        </w:div>
        <w:div w:id="1593586530">
          <w:marLeft w:val="0"/>
          <w:marRight w:val="0"/>
          <w:marTop w:val="0"/>
          <w:marBottom w:val="0"/>
          <w:divBdr>
            <w:top w:val="none" w:sz="0" w:space="0" w:color="auto"/>
            <w:left w:val="none" w:sz="0" w:space="0" w:color="auto"/>
            <w:bottom w:val="none" w:sz="0" w:space="0" w:color="auto"/>
            <w:right w:val="none" w:sz="0" w:space="0" w:color="auto"/>
          </w:divBdr>
        </w:div>
        <w:div w:id="1304315969">
          <w:marLeft w:val="0"/>
          <w:marRight w:val="0"/>
          <w:marTop w:val="0"/>
          <w:marBottom w:val="0"/>
          <w:divBdr>
            <w:top w:val="none" w:sz="0" w:space="0" w:color="auto"/>
            <w:left w:val="none" w:sz="0" w:space="0" w:color="auto"/>
            <w:bottom w:val="none" w:sz="0" w:space="0" w:color="auto"/>
            <w:right w:val="none" w:sz="0" w:space="0" w:color="auto"/>
          </w:divBdr>
        </w:div>
        <w:div w:id="201989603">
          <w:marLeft w:val="0"/>
          <w:marRight w:val="0"/>
          <w:marTop w:val="0"/>
          <w:marBottom w:val="0"/>
          <w:divBdr>
            <w:top w:val="none" w:sz="0" w:space="0" w:color="auto"/>
            <w:left w:val="none" w:sz="0" w:space="0" w:color="auto"/>
            <w:bottom w:val="none" w:sz="0" w:space="0" w:color="auto"/>
            <w:right w:val="none" w:sz="0" w:space="0" w:color="auto"/>
          </w:divBdr>
        </w:div>
        <w:div w:id="760641087">
          <w:marLeft w:val="0"/>
          <w:marRight w:val="0"/>
          <w:marTop w:val="0"/>
          <w:marBottom w:val="0"/>
          <w:divBdr>
            <w:top w:val="none" w:sz="0" w:space="0" w:color="auto"/>
            <w:left w:val="none" w:sz="0" w:space="0" w:color="auto"/>
            <w:bottom w:val="none" w:sz="0" w:space="0" w:color="auto"/>
            <w:right w:val="none" w:sz="0" w:space="0" w:color="auto"/>
          </w:divBdr>
        </w:div>
        <w:div w:id="2077851546">
          <w:marLeft w:val="0"/>
          <w:marRight w:val="0"/>
          <w:marTop w:val="0"/>
          <w:marBottom w:val="0"/>
          <w:divBdr>
            <w:top w:val="none" w:sz="0" w:space="0" w:color="auto"/>
            <w:left w:val="none" w:sz="0" w:space="0" w:color="auto"/>
            <w:bottom w:val="none" w:sz="0" w:space="0" w:color="auto"/>
            <w:right w:val="none" w:sz="0" w:space="0" w:color="auto"/>
          </w:divBdr>
        </w:div>
        <w:div w:id="1766531531">
          <w:marLeft w:val="0"/>
          <w:marRight w:val="0"/>
          <w:marTop w:val="0"/>
          <w:marBottom w:val="0"/>
          <w:divBdr>
            <w:top w:val="none" w:sz="0" w:space="0" w:color="auto"/>
            <w:left w:val="none" w:sz="0" w:space="0" w:color="auto"/>
            <w:bottom w:val="none" w:sz="0" w:space="0" w:color="auto"/>
            <w:right w:val="none" w:sz="0" w:space="0" w:color="auto"/>
          </w:divBdr>
        </w:div>
        <w:div w:id="1976327889">
          <w:marLeft w:val="0"/>
          <w:marRight w:val="0"/>
          <w:marTop w:val="0"/>
          <w:marBottom w:val="0"/>
          <w:divBdr>
            <w:top w:val="none" w:sz="0" w:space="0" w:color="auto"/>
            <w:left w:val="none" w:sz="0" w:space="0" w:color="auto"/>
            <w:bottom w:val="none" w:sz="0" w:space="0" w:color="auto"/>
            <w:right w:val="none" w:sz="0" w:space="0" w:color="auto"/>
          </w:divBdr>
        </w:div>
        <w:div w:id="328675294">
          <w:marLeft w:val="0"/>
          <w:marRight w:val="0"/>
          <w:marTop w:val="0"/>
          <w:marBottom w:val="0"/>
          <w:divBdr>
            <w:top w:val="none" w:sz="0" w:space="0" w:color="auto"/>
            <w:left w:val="none" w:sz="0" w:space="0" w:color="auto"/>
            <w:bottom w:val="none" w:sz="0" w:space="0" w:color="auto"/>
            <w:right w:val="none" w:sz="0" w:space="0" w:color="auto"/>
          </w:divBdr>
        </w:div>
        <w:div w:id="2116360057">
          <w:marLeft w:val="0"/>
          <w:marRight w:val="0"/>
          <w:marTop w:val="0"/>
          <w:marBottom w:val="0"/>
          <w:divBdr>
            <w:top w:val="none" w:sz="0" w:space="0" w:color="auto"/>
            <w:left w:val="none" w:sz="0" w:space="0" w:color="auto"/>
            <w:bottom w:val="none" w:sz="0" w:space="0" w:color="auto"/>
            <w:right w:val="none" w:sz="0" w:space="0" w:color="auto"/>
          </w:divBdr>
        </w:div>
        <w:div w:id="89283170">
          <w:marLeft w:val="0"/>
          <w:marRight w:val="0"/>
          <w:marTop w:val="0"/>
          <w:marBottom w:val="0"/>
          <w:divBdr>
            <w:top w:val="none" w:sz="0" w:space="0" w:color="auto"/>
            <w:left w:val="none" w:sz="0" w:space="0" w:color="auto"/>
            <w:bottom w:val="none" w:sz="0" w:space="0" w:color="auto"/>
            <w:right w:val="none" w:sz="0" w:space="0" w:color="auto"/>
          </w:divBdr>
        </w:div>
        <w:div w:id="349456651">
          <w:marLeft w:val="0"/>
          <w:marRight w:val="0"/>
          <w:marTop w:val="0"/>
          <w:marBottom w:val="0"/>
          <w:divBdr>
            <w:top w:val="none" w:sz="0" w:space="0" w:color="auto"/>
            <w:left w:val="none" w:sz="0" w:space="0" w:color="auto"/>
            <w:bottom w:val="none" w:sz="0" w:space="0" w:color="auto"/>
            <w:right w:val="none" w:sz="0" w:space="0" w:color="auto"/>
          </w:divBdr>
        </w:div>
        <w:div w:id="1184323486">
          <w:marLeft w:val="0"/>
          <w:marRight w:val="0"/>
          <w:marTop w:val="0"/>
          <w:marBottom w:val="0"/>
          <w:divBdr>
            <w:top w:val="none" w:sz="0" w:space="0" w:color="auto"/>
            <w:left w:val="none" w:sz="0" w:space="0" w:color="auto"/>
            <w:bottom w:val="none" w:sz="0" w:space="0" w:color="auto"/>
            <w:right w:val="none" w:sz="0" w:space="0" w:color="auto"/>
          </w:divBdr>
        </w:div>
        <w:div w:id="2082172313">
          <w:marLeft w:val="0"/>
          <w:marRight w:val="0"/>
          <w:marTop w:val="0"/>
          <w:marBottom w:val="0"/>
          <w:divBdr>
            <w:top w:val="none" w:sz="0" w:space="0" w:color="auto"/>
            <w:left w:val="none" w:sz="0" w:space="0" w:color="auto"/>
            <w:bottom w:val="none" w:sz="0" w:space="0" w:color="auto"/>
            <w:right w:val="none" w:sz="0" w:space="0" w:color="auto"/>
          </w:divBdr>
        </w:div>
        <w:div w:id="717242612">
          <w:marLeft w:val="0"/>
          <w:marRight w:val="0"/>
          <w:marTop w:val="0"/>
          <w:marBottom w:val="0"/>
          <w:divBdr>
            <w:top w:val="none" w:sz="0" w:space="0" w:color="auto"/>
            <w:left w:val="none" w:sz="0" w:space="0" w:color="auto"/>
            <w:bottom w:val="none" w:sz="0" w:space="0" w:color="auto"/>
            <w:right w:val="none" w:sz="0" w:space="0" w:color="auto"/>
          </w:divBdr>
        </w:div>
        <w:div w:id="1989163542">
          <w:marLeft w:val="0"/>
          <w:marRight w:val="0"/>
          <w:marTop w:val="0"/>
          <w:marBottom w:val="0"/>
          <w:divBdr>
            <w:top w:val="none" w:sz="0" w:space="0" w:color="auto"/>
            <w:left w:val="none" w:sz="0" w:space="0" w:color="auto"/>
            <w:bottom w:val="none" w:sz="0" w:space="0" w:color="auto"/>
            <w:right w:val="none" w:sz="0" w:space="0" w:color="auto"/>
          </w:divBdr>
        </w:div>
        <w:div w:id="1889612135">
          <w:marLeft w:val="0"/>
          <w:marRight w:val="0"/>
          <w:marTop w:val="0"/>
          <w:marBottom w:val="0"/>
          <w:divBdr>
            <w:top w:val="none" w:sz="0" w:space="0" w:color="auto"/>
            <w:left w:val="none" w:sz="0" w:space="0" w:color="auto"/>
            <w:bottom w:val="none" w:sz="0" w:space="0" w:color="auto"/>
            <w:right w:val="none" w:sz="0" w:space="0" w:color="auto"/>
          </w:divBdr>
        </w:div>
        <w:div w:id="1154447057">
          <w:marLeft w:val="0"/>
          <w:marRight w:val="0"/>
          <w:marTop w:val="0"/>
          <w:marBottom w:val="0"/>
          <w:divBdr>
            <w:top w:val="none" w:sz="0" w:space="0" w:color="auto"/>
            <w:left w:val="none" w:sz="0" w:space="0" w:color="auto"/>
            <w:bottom w:val="none" w:sz="0" w:space="0" w:color="auto"/>
            <w:right w:val="none" w:sz="0" w:space="0" w:color="auto"/>
          </w:divBdr>
        </w:div>
        <w:div w:id="1346244407">
          <w:marLeft w:val="0"/>
          <w:marRight w:val="0"/>
          <w:marTop w:val="0"/>
          <w:marBottom w:val="0"/>
          <w:divBdr>
            <w:top w:val="none" w:sz="0" w:space="0" w:color="auto"/>
            <w:left w:val="none" w:sz="0" w:space="0" w:color="auto"/>
            <w:bottom w:val="none" w:sz="0" w:space="0" w:color="auto"/>
            <w:right w:val="none" w:sz="0" w:space="0" w:color="auto"/>
          </w:divBdr>
        </w:div>
        <w:div w:id="997464392">
          <w:marLeft w:val="0"/>
          <w:marRight w:val="0"/>
          <w:marTop w:val="0"/>
          <w:marBottom w:val="0"/>
          <w:divBdr>
            <w:top w:val="none" w:sz="0" w:space="0" w:color="auto"/>
            <w:left w:val="none" w:sz="0" w:space="0" w:color="auto"/>
            <w:bottom w:val="none" w:sz="0" w:space="0" w:color="auto"/>
            <w:right w:val="none" w:sz="0" w:space="0" w:color="auto"/>
          </w:divBdr>
        </w:div>
        <w:div w:id="1782142096">
          <w:marLeft w:val="0"/>
          <w:marRight w:val="0"/>
          <w:marTop w:val="0"/>
          <w:marBottom w:val="0"/>
          <w:divBdr>
            <w:top w:val="none" w:sz="0" w:space="0" w:color="auto"/>
            <w:left w:val="none" w:sz="0" w:space="0" w:color="auto"/>
            <w:bottom w:val="none" w:sz="0" w:space="0" w:color="auto"/>
            <w:right w:val="none" w:sz="0" w:space="0" w:color="auto"/>
          </w:divBdr>
        </w:div>
        <w:div w:id="858397581">
          <w:marLeft w:val="0"/>
          <w:marRight w:val="0"/>
          <w:marTop w:val="0"/>
          <w:marBottom w:val="0"/>
          <w:divBdr>
            <w:top w:val="none" w:sz="0" w:space="0" w:color="auto"/>
            <w:left w:val="none" w:sz="0" w:space="0" w:color="auto"/>
            <w:bottom w:val="none" w:sz="0" w:space="0" w:color="auto"/>
            <w:right w:val="none" w:sz="0" w:space="0" w:color="auto"/>
          </w:divBdr>
        </w:div>
        <w:div w:id="146097450">
          <w:marLeft w:val="0"/>
          <w:marRight w:val="0"/>
          <w:marTop w:val="0"/>
          <w:marBottom w:val="0"/>
          <w:divBdr>
            <w:top w:val="none" w:sz="0" w:space="0" w:color="auto"/>
            <w:left w:val="none" w:sz="0" w:space="0" w:color="auto"/>
            <w:bottom w:val="none" w:sz="0" w:space="0" w:color="auto"/>
            <w:right w:val="none" w:sz="0" w:space="0" w:color="auto"/>
          </w:divBdr>
        </w:div>
        <w:div w:id="2111585713">
          <w:marLeft w:val="0"/>
          <w:marRight w:val="0"/>
          <w:marTop w:val="0"/>
          <w:marBottom w:val="0"/>
          <w:divBdr>
            <w:top w:val="none" w:sz="0" w:space="0" w:color="auto"/>
            <w:left w:val="none" w:sz="0" w:space="0" w:color="auto"/>
            <w:bottom w:val="none" w:sz="0" w:space="0" w:color="auto"/>
            <w:right w:val="none" w:sz="0" w:space="0" w:color="auto"/>
          </w:divBdr>
        </w:div>
      </w:divsChild>
    </w:div>
    <w:div w:id="1271544977">
      <w:bodyDiv w:val="1"/>
      <w:marLeft w:val="0"/>
      <w:marRight w:val="0"/>
      <w:marTop w:val="0"/>
      <w:marBottom w:val="0"/>
      <w:divBdr>
        <w:top w:val="none" w:sz="0" w:space="0" w:color="auto"/>
        <w:left w:val="none" w:sz="0" w:space="0" w:color="auto"/>
        <w:bottom w:val="none" w:sz="0" w:space="0" w:color="auto"/>
        <w:right w:val="none" w:sz="0" w:space="0" w:color="auto"/>
      </w:divBdr>
    </w:div>
    <w:div w:id="1430271426">
      <w:bodyDiv w:val="1"/>
      <w:marLeft w:val="0"/>
      <w:marRight w:val="0"/>
      <w:marTop w:val="0"/>
      <w:marBottom w:val="0"/>
      <w:divBdr>
        <w:top w:val="none" w:sz="0" w:space="0" w:color="auto"/>
        <w:left w:val="none" w:sz="0" w:space="0" w:color="auto"/>
        <w:bottom w:val="none" w:sz="0" w:space="0" w:color="auto"/>
        <w:right w:val="none" w:sz="0" w:space="0" w:color="auto"/>
      </w:divBdr>
    </w:div>
    <w:div w:id="1985044872">
      <w:bodyDiv w:val="1"/>
      <w:marLeft w:val="0"/>
      <w:marRight w:val="0"/>
      <w:marTop w:val="0"/>
      <w:marBottom w:val="0"/>
      <w:divBdr>
        <w:top w:val="none" w:sz="0" w:space="0" w:color="auto"/>
        <w:left w:val="none" w:sz="0" w:space="0" w:color="auto"/>
        <w:bottom w:val="none" w:sz="0" w:space="0" w:color="auto"/>
        <w:right w:val="none" w:sz="0" w:space="0" w:color="auto"/>
      </w:divBdr>
    </w:div>
    <w:div w:id="21149322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A5ABB36-87AE-4266-8114-FEECC846EE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170</TotalTime>
  <Pages>2</Pages>
  <Words>212</Words>
  <Characters>1214</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ADVANCED CALCULUS</vt:lpstr>
    </vt:vector>
  </TitlesOfParts>
  <Company>Sarhad University</Company>
  <LinksUpToDate>false</LinksUpToDate>
  <CharactersWithSpaces>1424</CharactersWithSpaces>
  <SharedDoc>false</SharedDoc>
  <HLinks>
    <vt:vector size="6" baseType="variant">
      <vt:variant>
        <vt:i4>4194377</vt:i4>
      </vt:variant>
      <vt:variant>
        <vt:i4>0</vt:i4>
      </vt:variant>
      <vt:variant>
        <vt:i4>0</vt:i4>
      </vt:variant>
      <vt:variant>
        <vt:i4>5</vt:i4>
      </vt:variant>
      <vt:variant>
        <vt:lpwstr>http://www.rwjf.org/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ADVANCED CALCULUS</dc:title>
  <dc:subject/>
  <dc:creator>DR. ARNEL BANAGA SALGADO</dc:creator>
  <cp:keywords/>
  <cp:lastModifiedBy>DR. ARNEL BANAGA SALGADO</cp:lastModifiedBy>
  <cp:revision>25</cp:revision>
  <cp:lastPrinted>2016-01-11T07:54:00Z</cp:lastPrinted>
  <dcterms:created xsi:type="dcterms:W3CDTF">2016-01-11T09:31:00Z</dcterms:created>
  <dcterms:modified xsi:type="dcterms:W3CDTF">2018-03-18T04:26:00Z</dcterms:modified>
</cp:coreProperties>
</file>